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B85E" w14:textId="6FD228F1" w:rsidR="00BF0D25" w:rsidRPr="009A1E3F" w:rsidRDefault="00BF0D25" w:rsidP="00BF0D25">
      <w:pPr>
        <w:pStyle w:val="Cm"/>
        <w:spacing w:after="120"/>
        <w:rPr>
          <w:rFonts w:asciiTheme="minorHAnsi" w:hAnsiTheme="minorHAnsi" w:cstheme="minorHAnsi"/>
          <w:sz w:val="24"/>
        </w:rPr>
      </w:pPr>
    </w:p>
    <w:p w14:paraId="6C798BAD" w14:textId="77777777" w:rsidR="00A201AC" w:rsidRPr="009A1E3F" w:rsidRDefault="00A201AC" w:rsidP="00BF0D25">
      <w:pPr>
        <w:pStyle w:val="Cm"/>
        <w:spacing w:after="120"/>
        <w:rPr>
          <w:rFonts w:asciiTheme="minorHAnsi" w:hAnsiTheme="minorHAnsi" w:cstheme="minorHAnsi"/>
          <w:sz w:val="24"/>
        </w:rPr>
      </w:pPr>
    </w:p>
    <w:p w14:paraId="15259887" w14:textId="77777777" w:rsidR="00B7435C" w:rsidRPr="009A1E3F" w:rsidRDefault="00B7435C" w:rsidP="00DF7AB5">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0"/>
          <w:szCs w:val="30"/>
        </w:rPr>
      </w:pPr>
    </w:p>
    <w:p w14:paraId="1D80A9FB" w14:textId="1DA5AE8F" w:rsidR="00B7435C" w:rsidRPr="009A1E3F" w:rsidRDefault="00B7435C" w:rsidP="00DF7AB5">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0"/>
          <w:szCs w:val="30"/>
        </w:rPr>
      </w:pPr>
      <w:r w:rsidRPr="009A1E3F">
        <w:rPr>
          <w:rFonts w:asciiTheme="minorHAnsi" w:hAnsiTheme="minorHAnsi" w:cstheme="minorHAnsi"/>
          <w:sz w:val="30"/>
          <w:szCs w:val="30"/>
        </w:rPr>
        <w:t xml:space="preserve">HÓDMEZŐVÁSÁRHELY </w:t>
      </w:r>
      <w:r w:rsidR="00E62174" w:rsidRPr="009A1E3F">
        <w:rPr>
          <w:rFonts w:asciiTheme="minorHAnsi" w:hAnsiTheme="minorHAnsi" w:cstheme="minorHAnsi"/>
          <w:sz w:val="30"/>
          <w:szCs w:val="30"/>
        </w:rPr>
        <w:t>TÖBBCÉLÚ KISTÉRSÉGI TÁRSULÁS</w:t>
      </w:r>
    </w:p>
    <w:p w14:paraId="55F77056" w14:textId="5E5928D7" w:rsidR="00F1506B" w:rsidRPr="009A1E3F" w:rsidRDefault="00F1506B" w:rsidP="00DF7AB5">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0"/>
          <w:szCs w:val="30"/>
        </w:rPr>
      </w:pPr>
      <w:r w:rsidRPr="009A1E3F">
        <w:rPr>
          <w:rFonts w:asciiTheme="minorHAnsi" w:hAnsiTheme="minorHAnsi" w:cstheme="minorHAnsi"/>
          <w:sz w:val="30"/>
          <w:szCs w:val="30"/>
        </w:rPr>
        <w:t>6800 Hódmezővásárhely, Kossuth tér 1.</w:t>
      </w:r>
    </w:p>
    <w:p w14:paraId="109D80B7" w14:textId="77777777" w:rsidR="00BF0D25" w:rsidRPr="009A1E3F" w:rsidRDefault="00BF0D25" w:rsidP="00DF7AB5">
      <w:pPr>
        <w:pStyle w:val="Cm"/>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30"/>
          <w:szCs w:val="30"/>
        </w:rPr>
      </w:pPr>
    </w:p>
    <w:p w14:paraId="6D23D702" w14:textId="77777777" w:rsidR="00437AB2" w:rsidRPr="009A1E3F" w:rsidRDefault="00437AB2" w:rsidP="00DF7AB5">
      <w:pPr>
        <w:pStyle w:val="Cm"/>
        <w:pBdr>
          <w:top w:val="single" w:sz="4" w:space="1" w:color="auto"/>
          <w:left w:val="single" w:sz="4" w:space="4" w:color="auto"/>
          <w:bottom w:val="single" w:sz="4" w:space="1" w:color="auto"/>
          <w:right w:val="single" w:sz="4" w:space="4" w:color="auto"/>
        </w:pBdr>
        <w:rPr>
          <w:rFonts w:asciiTheme="minorHAnsi" w:hAnsiTheme="minorHAnsi" w:cstheme="minorHAnsi"/>
          <w:sz w:val="42"/>
          <w:szCs w:val="42"/>
          <w:lang w:val="hu-HU"/>
        </w:rPr>
      </w:pPr>
    </w:p>
    <w:p w14:paraId="7357DED1" w14:textId="77777777" w:rsidR="00437AB2" w:rsidRPr="009A1E3F" w:rsidRDefault="00437AB2" w:rsidP="00DF7AB5">
      <w:pPr>
        <w:pStyle w:val="Cm"/>
        <w:pBdr>
          <w:top w:val="single" w:sz="4" w:space="1" w:color="auto"/>
          <w:left w:val="single" w:sz="4" w:space="4" w:color="auto"/>
          <w:bottom w:val="single" w:sz="4" w:space="1" w:color="auto"/>
          <w:right w:val="single" w:sz="4" w:space="4" w:color="auto"/>
        </w:pBdr>
        <w:rPr>
          <w:rFonts w:asciiTheme="minorHAnsi" w:hAnsiTheme="minorHAnsi" w:cstheme="minorHAnsi"/>
          <w:sz w:val="42"/>
          <w:szCs w:val="42"/>
          <w:lang w:val="hu-HU"/>
        </w:rPr>
      </w:pPr>
    </w:p>
    <w:p w14:paraId="0D0BDFA1" w14:textId="77777777" w:rsidR="00437AB2" w:rsidRPr="009A1E3F" w:rsidRDefault="00437AB2" w:rsidP="00DF7AB5">
      <w:pPr>
        <w:pStyle w:val="Cm"/>
        <w:pBdr>
          <w:top w:val="single" w:sz="4" w:space="1" w:color="auto"/>
          <w:left w:val="single" w:sz="4" w:space="4" w:color="auto"/>
          <w:bottom w:val="single" w:sz="4" w:space="1" w:color="auto"/>
          <w:right w:val="single" w:sz="4" w:space="4" w:color="auto"/>
        </w:pBdr>
        <w:rPr>
          <w:rFonts w:asciiTheme="minorHAnsi" w:hAnsiTheme="minorHAnsi" w:cstheme="minorHAnsi"/>
          <w:sz w:val="42"/>
          <w:szCs w:val="42"/>
          <w:lang w:val="hu-HU"/>
        </w:rPr>
      </w:pPr>
    </w:p>
    <w:p w14:paraId="1B8EE5F4" w14:textId="4192932D" w:rsidR="00BF0D25" w:rsidRPr="009A1E3F" w:rsidRDefault="001350F0" w:rsidP="00DF7AB5">
      <w:pPr>
        <w:pStyle w:val="Cm"/>
        <w:pBdr>
          <w:top w:val="single" w:sz="4" w:space="1" w:color="auto"/>
          <w:left w:val="single" w:sz="4" w:space="4" w:color="auto"/>
          <w:bottom w:val="single" w:sz="4" w:space="1" w:color="auto"/>
          <w:right w:val="single" w:sz="4" w:space="4" w:color="auto"/>
        </w:pBdr>
        <w:rPr>
          <w:rFonts w:asciiTheme="minorHAnsi" w:hAnsiTheme="minorHAnsi" w:cstheme="minorHAnsi"/>
          <w:sz w:val="42"/>
          <w:szCs w:val="42"/>
        </w:rPr>
      </w:pPr>
      <w:r w:rsidRPr="009A1E3F">
        <w:rPr>
          <w:rFonts w:asciiTheme="minorHAnsi" w:hAnsiTheme="minorHAnsi" w:cstheme="minorHAnsi"/>
          <w:sz w:val="42"/>
          <w:szCs w:val="42"/>
          <w:lang w:val="hu-HU"/>
        </w:rPr>
        <w:t>KÖZBESZERZÉSI DOKUMENTU</w:t>
      </w:r>
      <w:r w:rsidR="00DF7AB5" w:rsidRPr="009A1E3F">
        <w:rPr>
          <w:rFonts w:asciiTheme="minorHAnsi" w:hAnsiTheme="minorHAnsi" w:cstheme="minorHAnsi"/>
          <w:sz w:val="42"/>
          <w:szCs w:val="42"/>
          <w:lang w:val="hu-HU"/>
        </w:rPr>
        <w:t>M</w:t>
      </w:r>
    </w:p>
    <w:p w14:paraId="54187989" w14:textId="77777777" w:rsidR="00437AB2" w:rsidRPr="009A1E3F" w:rsidRDefault="00437AB2" w:rsidP="00DF7AB5">
      <w:pPr>
        <w:pStyle w:val="Cm"/>
        <w:pBdr>
          <w:top w:val="single" w:sz="4" w:space="1" w:color="auto"/>
          <w:left w:val="single" w:sz="4" w:space="4" w:color="auto"/>
          <w:bottom w:val="single" w:sz="4" w:space="1" w:color="auto"/>
          <w:right w:val="single" w:sz="4" w:space="4" w:color="auto"/>
        </w:pBdr>
        <w:rPr>
          <w:rFonts w:asciiTheme="minorHAnsi" w:hAnsiTheme="minorHAnsi" w:cstheme="minorHAnsi"/>
          <w:sz w:val="30"/>
          <w:szCs w:val="30"/>
        </w:rPr>
      </w:pPr>
    </w:p>
    <w:p w14:paraId="5EA78C9E" w14:textId="42AE0B0C" w:rsidR="007C1A89" w:rsidRPr="009A1E3F" w:rsidRDefault="007C1A89" w:rsidP="00DF7AB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0"/>
          <w:szCs w:val="30"/>
        </w:rPr>
      </w:pPr>
      <w:r w:rsidRPr="009A1E3F">
        <w:rPr>
          <w:rFonts w:asciiTheme="minorHAnsi" w:hAnsiTheme="minorHAnsi" w:cstheme="minorHAnsi"/>
          <w:b/>
          <w:sz w:val="30"/>
          <w:szCs w:val="30"/>
        </w:rPr>
        <w:t>„</w:t>
      </w:r>
      <w:r w:rsidR="00030BF9" w:rsidRPr="009A1E3F">
        <w:rPr>
          <w:rFonts w:asciiTheme="minorHAnsi" w:hAnsiTheme="minorHAnsi" w:cstheme="minorHAnsi"/>
          <w:b/>
          <w:bCs/>
          <w:sz w:val="30"/>
          <w:szCs w:val="30"/>
        </w:rPr>
        <w:t>Központi háziorvosi ügyeleti ellátás biztosítása</w:t>
      </w:r>
      <w:r w:rsidRPr="009A1E3F">
        <w:rPr>
          <w:rFonts w:asciiTheme="minorHAnsi" w:hAnsiTheme="minorHAnsi" w:cstheme="minorHAnsi"/>
          <w:b/>
          <w:sz w:val="30"/>
          <w:szCs w:val="30"/>
        </w:rPr>
        <w:t>”</w:t>
      </w:r>
    </w:p>
    <w:p w14:paraId="49FB69F1" w14:textId="77777777" w:rsidR="00437AB2" w:rsidRPr="009A1E3F" w:rsidRDefault="00437AB2" w:rsidP="00DF7AB5">
      <w:pPr>
        <w:pStyle w:val="Cm"/>
        <w:pBdr>
          <w:top w:val="single" w:sz="4" w:space="1" w:color="auto"/>
          <w:left w:val="single" w:sz="4" w:space="4" w:color="auto"/>
          <w:bottom w:val="single" w:sz="4" w:space="1" w:color="auto"/>
          <w:right w:val="single" w:sz="4" w:space="4" w:color="auto"/>
        </w:pBdr>
        <w:rPr>
          <w:rFonts w:asciiTheme="minorHAnsi" w:hAnsiTheme="minorHAnsi" w:cstheme="minorHAnsi"/>
          <w:sz w:val="30"/>
          <w:szCs w:val="30"/>
        </w:rPr>
      </w:pPr>
    </w:p>
    <w:p w14:paraId="5CEBDA35" w14:textId="4A84FA00" w:rsidR="007C1A89" w:rsidRPr="009A1E3F" w:rsidRDefault="007C1A89" w:rsidP="00DF7AB5">
      <w:pPr>
        <w:pStyle w:val="Alcm"/>
        <w:pBdr>
          <w:top w:val="single" w:sz="4" w:space="1" w:color="auto"/>
          <w:left w:val="single" w:sz="4" w:space="4" w:color="auto"/>
          <w:bottom w:val="single" w:sz="4" w:space="1" w:color="auto"/>
          <w:right w:val="single" w:sz="4" w:space="4" w:color="auto"/>
        </w:pBdr>
        <w:rPr>
          <w:rFonts w:asciiTheme="minorHAnsi" w:hAnsiTheme="minorHAnsi" w:cstheme="minorHAnsi"/>
          <w:sz w:val="30"/>
          <w:szCs w:val="30"/>
        </w:rPr>
      </w:pPr>
      <w:r w:rsidRPr="009A1E3F">
        <w:rPr>
          <w:rFonts w:asciiTheme="minorHAnsi" w:hAnsiTheme="minorHAnsi" w:cstheme="minorHAnsi"/>
          <w:sz w:val="30"/>
          <w:szCs w:val="30"/>
        </w:rPr>
        <w:t>elnevezésű</w:t>
      </w:r>
    </w:p>
    <w:p w14:paraId="726F5EB0" w14:textId="77777777" w:rsidR="007C1A89" w:rsidRPr="009A1E3F" w:rsidRDefault="007C1A89" w:rsidP="00DF7AB5">
      <w:pPr>
        <w:pStyle w:val="Alcm"/>
        <w:pBdr>
          <w:top w:val="single" w:sz="4" w:space="1" w:color="auto"/>
          <w:left w:val="single" w:sz="4" w:space="4" w:color="auto"/>
          <w:bottom w:val="single" w:sz="4" w:space="1" w:color="auto"/>
          <w:right w:val="single" w:sz="4" w:space="4" w:color="auto"/>
        </w:pBdr>
        <w:rPr>
          <w:rFonts w:asciiTheme="minorHAnsi" w:hAnsiTheme="minorHAnsi" w:cstheme="minorHAnsi"/>
          <w:sz w:val="30"/>
          <w:szCs w:val="30"/>
        </w:rPr>
      </w:pPr>
    </w:p>
    <w:p w14:paraId="28543E6F" w14:textId="77777777" w:rsidR="007C1A89" w:rsidRPr="009A1E3F" w:rsidRDefault="007C1A89" w:rsidP="00DF7AB5">
      <w:pPr>
        <w:pStyle w:val="Alcm"/>
        <w:pBdr>
          <w:top w:val="single" w:sz="4" w:space="1" w:color="auto"/>
          <w:left w:val="single" w:sz="4" w:space="4" w:color="auto"/>
          <w:bottom w:val="single" w:sz="4" w:space="1" w:color="auto"/>
          <w:right w:val="single" w:sz="4" w:space="4" w:color="auto"/>
        </w:pBdr>
        <w:rPr>
          <w:rFonts w:asciiTheme="minorHAnsi" w:hAnsiTheme="minorHAnsi" w:cstheme="minorHAnsi"/>
          <w:sz w:val="30"/>
          <w:szCs w:val="30"/>
        </w:rPr>
      </w:pPr>
      <w:r w:rsidRPr="009A1E3F">
        <w:rPr>
          <w:rFonts w:asciiTheme="minorHAnsi" w:hAnsiTheme="minorHAnsi" w:cstheme="minorHAnsi"/>
          <w:sz w:val="30"/>
          <w:szCs w:val="30"/>
        </w:rPr>
        <w:t>a Kbt. 112. § (1) bekezdés b) pontja alapján lefolytatandó</w:t>
      </w:r>
    </w:p>
    <w:p w14:paraId="4D1C0EFA" w14:textId="1E76B106" w:rsidR="00BF0D25" w:rsidRPr="009A1E3F" w:rsidRDefault="00BF0D25" w:rsidP="00DF7AB5">
      <w:pPr>
        <w:pStyle w:val="Alcm"/>
        <w:pBdr>
          <w:top w:val="single" w:sz="4" w:space="1" w:color="auto"/>
          <w:left w:val="single" w:sz="4" w:space="4" w:color="auto"/>
          <w:bottom w:val="single" w:sz="4" w:space="1" w:color="auto"/>
          <w:right w:val="single" w:sz="4" w:space="4" w:color="auto"/>
        </w:pBdr>
        <w:rPr>
          <w:rFonts w:asciiTheme="minorHAnsi" w:hAnsiTheme="minorHAnsi" w:cstheme="minorHAnsi"/>
          <w:sz w:val="30"/>
          <w:szCs w:val="30"/>
        </w:rPr>
      </w:pPr>
      <w:r w:rsidRPr="009A1E3F">
        <w:rPr>
          <w:rFonts w:asciiTheme="minorHAnsi" w:hAnsiTheme="minorHAnsi" w:cstheme="minorHAnsi"/>
          <w:sz w:val="30"/>
          <w:szCs w:val="30"/>
        </w:rPr>
        <w:t>uniós értékhatár alatti hirdetménnyel induló, tárgyalás nélküli közbeszerzési eljárás</w:t>
      </w:r>
      <w:r w:rsidR="007C1A89" w:rsidRPr="009A1E3F">
        <w:rPr>
          <w:rFonts w:asciiTheme="minorHAnsi" w:hAnsiTheme="minorHAnsi" w:cstheme="minorHAnsi"/>
          <w:sz w:val="30"/>
          <w:szCs w:val="30"/>
        </w:rPr>
        <w:t>hoz</w:t>
      </w:r>
    </w:p>
    <w:p w14:paraId="48777126" w14:textId="0F90825C" w:rsidR="00BF0D25" w:rsidRPr="009A1E3F" w:rsidRDefault="00BF0D25" w:rsidP="00DF7AB5">
      <w:pPr>
        <w:pStyle w:val="Alcm"/>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p>
    <w:p w14:paraId="46D99E41" w14:textId="6DC33666" w:rsidR="0049247E" w:rsidRPr="009A1E3F" w:rsidRDefault="0049247E" w:rsidP="00DF7AB5">
      <w:pPr>
        <w:pStyle w:val="Alcm"/>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9A1E3F">
        <w:rPr>
          <w:rFonts w:asciiTheme="minorHAnsi" w:hAnsiTheme="minorHAnsi" w:cstheme="minorHAnsi"/>
          <w:b/>
          <w:sz w:val="24"/>
        </w:rPr>
        <w:t xml:space="preserve">                                                                                                                                                                      </w:t>
      </w:r>
    </w:p>
    <w:p w14:paraId="293CA0F6" w14:textId="06545EBD" w:rsidR="00BF0D25" w:rsidRPr="009A1E3F" w:rsidRDefault="0049247E" w:rsidP="0049247E">
      <w:pPr>
        <w:pStyle w:val="Alcm"/>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9A1E3F">
        <w:rPr>
          <w:rFonts w:asciiTheme="minorHAnsi" w:hAnsiTheme="minorHAnsi" w:cstheme="minorHAnsi"/>
          <w:b/>
          <w:sz w:val="24"/>
        </w:rPr>
        <w:t xml:space="preserve">                                                                                              </w:t>
      </w:r>
    </w:p>
    <w:p w14:paraId="0F75AA0D" w14:textId="764F90E0" w:rsidR="00BF0D25" w:rsidRPr="00F54594" w:rsidRDefault="00F54594" w:rsidP="00DF7AB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0"/>
          <w:szCs w:val="30"/>
        </w:rPr>
      </w:pPr>
      <w:r w:rsidRPr="00F54594">
        <w:rPr>
          <w:rFonts w:asciiTheme="minorHAnsi" w:hAnsiTheme="minorHAnsi" w:cstheme="minorHAnsi"/>
          <w:b/>
          <w:bCs/>
          <w:sz w:val="30"/>
          <w:szCs w:val="30"/>
        </w:rPr>
        <w:t>EKR000059882023</w:t>
      </w:r>
    </w:p>
    <w:p w14:paraId="30097CF4" w14:textId="2A1CD628" w:rsidR="00BF0D25" w:rsidRPr="009A1E3F" w:rsidRDefault="00BF0D25" w:rsidP="00DF7AB5">
      <w:pPr>
        <w:pBdr>
          <w:top w:val="single" w:sz="4" w:space="1" w:color="auto"/>
          <w:left w:val="single" w:sz="4" w:space="4" w:color="auto"/>
          <w:bottom w:val="single" w:sz="4" w:space="1" w:color="auto"/>
          <w:right w:val="single" w:sz="4" w:space="4" w:color="auto"/>
        </w:pBdr>
        <w:tabs>
          <w:tab w:val="left" w:pos="6600"/>
        </w:tabs>
        <w:jc w:val="center"/>
        <w:rPr>
          <w:rFonts w:asciiTheme="minorHAnsi" w:hAnsiTheme="minorHAnsi" w:cstheme="minorHAnsi"/>
        </w:rPr>
      </w:pPr>
    </w:p>
    <w:p w14:paraId="2F508716" w14:textId="70E8CA17" w:rsidR="0049247E" w:rsidRPr="009A1E3F" w:rsidRDefault="0049247E" w:rsidP="00DF7AB5">
      <w:pPr>
        <w:pBdr>
          <w:top w:val="single" w:sz="4" w:space="1" w:color="auto"/>
          <w:left w:val="single" w:sz="4" w:space="4" w:color="auto"/>
          <w:bottom w:val="single" w:sz="4" w:space="1" w:color="auto"/>
          <w:right w:val="single" w:sz="4" w:space="4" w:color="auto"/>
        </w:pBdr>
        <w:tabs>
          <w:tab w:val="left" w:pos="6600"/>
        </w:tabs>
        <w:jc w:val="center"/>
        <w:rPr>
          <w:rFonts w:asciiTheme="minorHAnsi" w:hAnsiTheme="minorHAnsi" w:cstheme="minorHAnsi"/>
        </w:rPr>
      </w:pPr>
    </w:p>
    <w:p w14:paraId="2D9DC8A5" w14:textId="19273830" w:rsidR="003C563D" w:rsidRPr="009A1E3F" w:rsidRDefault="003C563D" w:rsidP="00DF7AB5">
      <w:pPr>
        <w:pBdr>
          <w:top w:val="single" w:sz="4" w:space="1" w:color="auto"/>
          <w:left w:val="single" w:sz="4" w:space="4" w:color="auto"/>
          <w:bottom w:val="single" w:sz="4" w:space="1" w:color="auto"/>
          <w:right w:val="single" w:sz="4" w:space="4" w:color="auto"/>
        </w:pBdr>
        <w:tabs>
          <w:tab w:val="left" w:pos="6600"/>
        </w:tabs>
        <w:jc w:val="center"/>
        <w:rPr>
          <w:rFonts w:asciiTheme="minorHAnsi" w:hAnsiTheme="minorHAnsi" w:cstheme="minorHAnsi"/>
        </w:rPr>
      </w:pPr>
    </w:p>
    <w:p w14:paraId="10A33F8A" w14:textId="61C94A27" w:rsidR="003C563D" w:rsidRPr="009A1E3F" w:rsidRDefault="003C563D" w:rsidP="00DF7AB5">
      <w:pPr>
        <w:pBdr>
          <w:top w:val="single" w:sz="4" w:space="1" w:color="auto"/>
          <w:left w:val="single" w:sz="4" w:space="4" w:color="auto"/>
          <w:bottom w:val="single" w:sz="4" w:space="1" w:color="auto"/>
          <w:right w:val="single" w:sz="4" w:space="4" w:color="auto"/>
        </w:pBdr>
        <w:tabs>
          <w:tab w:val="left" w:pos="6600"/>
        </w:tabs>
        <w:jc w:val="center"/>
        <w:rPr>
          <w:rFonts w:asciiTheme="minorHAnsi" w:hAnsiTheme="minorHAnsi" w:cstheme="minorHAnsi"/>
        </w:rPr>
      </w:pPr>
    </w:p>
    <w:p w14:paraId="022E9CC7" w14:textId="51413344" w:rsidR="003C563D" w:rsidRPr="009A1E3F" w:rsidRDefault="003C563D" w:rsidP="00DF7AB5">
      <w:pPr>
        <w:pBdr>
          <w:top w:val="single" w:sz="4" w:space="1" w:color="auto"/>
          <w:left w:val="single" w:sz="4" w:space="4" w:color="auto"/>
          <w:bottom w:val="single" w:sz="4" w:space="1" w:color="auto"/>
          <w:right w:val="single" w:sz="4" w:space="4" w:color="auto"/>
        </w:pBdr>
        <w:tabs>
          <w:tab w:val="left" w:pos="6600"/>
        </w:tabs>
        <w:jc w:val="center"/>
        <w:rPr>
          <w:rFonts w:asciiTheme="minorHAnsi" w:hAnsiTheme="minorHAnsi" w:cstheme="minorHAnsi"/>
        </w:rPr>
      </w:pPr>
    </w:p>
    <w:p w14:paraId="4D58A1A7" w14:textId="5C3E6E5D" w:rsidR="003C563D" w:rsidRPr="009A1E3F" w:rsidRDefault="003C563D" w:rsidP="00DF7AB5">
      <w:pPr>
        <w:pBdr>
          <w:top w:val="single" w:sz="4" w:space="1" w:color="auto"/>
          <w:left w:val="single" w:sz="4" w:space="4" w:color="auto"/>
          <w:bottom w:val="single" w:sz="4" w:space="1" w:color="auto"/>
          <w:right w:val="single" w:sz="4" w:space="4" w:color="auto"/>
        </w:pBdr>
        <w:tabs>
          <w:tab w:val="left" w:pos="6600"/>
        </w:tabs>
        <w:jc w:val="center"/>
        <w:rPr>
          <w:rFonts w:asciiTheme="minorHAnsi" w:hAnsiTheme="minorHAnsi" w:cstheme="minorHAnsi"/>
        </w:rPr>
      </w:pPr>
    </w:p>
    <w:p w14:paraId="621CD8CC" w14:textId="07B60359" w:rsidR="003C563D" w:rsidRPr="009A1E3F" w:rsidRDefault="003C563D" w:rsidP="00DF7AB5">
      <w:pPr>
        <w:pBdr>
          <w:top w:val="single" w:sz="4" w:space="1" w:color="auto"/>
          <w:left w:val="single" w:sz="4" w:space="4" w:color="auto"/>
          <w:bottom w:val="single" w:sz="4" w:space="1" w:color="auto"/>
          <w:right w:val="single" w:sz="4" w:space="4" w:color="auto"/>
        </w:pBdr>
        <w:tabs>
          <w:tab w:val="left" w:pos="6600"/>
        </w:tabs>
        <w:jc w:val="center"/>
        <w:rPr>
          <w:rFonts w:asciiTheme="minorHAnsi" w:hAnsiTheme="minorHAnsi" w:cstheme="minorHAnsi"/>
        </w:rPr>
      </w:pPr>
    </w:p>
    <w:p w14:paraId="6CAB1CC2" w14:textId="7B7B3DDA" w:rsidR="003C563D" w:rsidRPr="009A1E3F" w:rsidRDefault="003C563D" w:rsidP="00DF7AB5">
      <w:pPr>
        <w:pBdr>
          <w:top w:val="single" w:sz="4" w:space="1" w:color="auto"/>
          <w:left w:val="single" w:sz="4" w:space="4" w:color="auto"/>
          <w:bottom w:val="single" w:sz="4" w:space="1" w:color="auto"/>
          <w:right w:val="single" w:sz="4" w:space="4" w:color="auto"/>
        </w:pBdr>
        <w:tabs>
          <w:tab w:val="left" w:pos="6600"/>
        </w:tabs>
        <w:jc w:val="center"/>
        <w:rPr>
          <w:rFonts w:asciiTheme="minorHAnsi" w:hAnsiTheme="minorHAnsi" w:cstheme="minorHAnsi"/>
        </w:rPr>
      </w:pPr>
    </w:p>
    <w:p w14:paraId="4200CC4E" w14:textId="33AAACC5" w:rsidR="003C563D" w:rsidRPr="009A1E3F" w:rsidRDefault="003C563D" w:rsidP="00DF7AB5">
      <w:pPr>
        <w:pBdr>
          <w:top w:val="single" w:sz="4" w:space="1" w:color="auto"/>
          <w:left w:val="single" w:sz="4" w:space="4" w:color="auto"/>
          <w:bottom w:val="single" w:sz="4" w:space="1" w:color="auto"/>
          <w:right w:val="single" w:sz="4" w:space="4" w:color="auto"/>
        </w:pBdr>
        <w:tabs>
          <w:tab w:val="left" w:pos="6600"/>
        </w:tabs>
        <w:jc w:val="center"/>
        <w:rPr>
          <w:rFonts w:asciiTheme="minorHAnsi" w:hAnsiTheme="minorHAnsi" w:cstheme="minorHAnsi"/>
        </w:rPr>
      </w:pPr>
    </w:p>
    <w:p w14:paraId="35B2D2A4" w14:textId="77777777" w:rsidR="003C563D" w:rsidRPr="009A1E3F" w:rsidRDefault="003C563D" w:rsidP="00DF7AB5">
      <w:pPr>
        <w:pBdr>
          <w:top w:val="single" w:sz="4" w:space="1" w:color="auto"/>
          <w:left w:val="single" w:sz="4" w:space="4" w:color="auto"/>
          <w:bottom w:val="single" w:sz="4" w:space="1" w:color="auto"/>
          <w:right w:val="single" w:sz="4" w:space="4" w:color="auto"/>
        </w:pBdr>
        <w:tabs>
          <w:tab w:val="left" w:pos="6600"/>
        </w:tabs>
        <w:jc w:val="center"/>
        <w:rPr>
          <w:rFonts w:asciiTheme="minorHAnsi" w:hAnsiTheme="minorHAnsi" w:cstheme="minorHAnsi"/>
        </w:rPr>
      </w:pPr>
    </w:p>
    <w:p w14:paraId="775FE4E9" w14:textId="62A04E1B" w:rsidR="00BF0D25" w:rsidRPr="009A1E3F" w:rsidRDefault="001350F0" w:rsidP="00DF7AB5">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9A1E3F">
        <w:rPr>
          <w:rFonts w:asciiTheme="minorHAnsi" w:hAnsiTheme="minorHAnsi" w:cstheme="minorHAnsi"/>
          <w:b/>
        </w:rPr>
        <w:t>202</w:t>
      </w:r>
      <w:r w:rsidR="006708D8">
        <w:rPr>
          <w:rFonts w:asciiTheme="minorHAnsi" w:hAnsiTheme="minorHAnsi" w:cstheme="minorHAnsi"/>
          <w:b/>
        </w:rPr>
        <w:t>3</w:t>
      </w:r>
      <w:r w:rsidR="00BF0D25" w:rsidRPr="009A1E3F">
        <w:rPr>
          <w:rFonts w:asciiTheme="minorHAnsi" w:hAnsiTheme="minorHAnsi" w:cstheme="minorHAnsi"/>
        </w:rPr>
        <w:t>.</w:t>
      </w:r>
    </w:p>
    <w:p w14:paraId="3774193C" w14:textId="77777777" w:rsidR="00BF0D25" w:rsidRPr="009A1E3F" w:rsidRDefault="00BF0D25" w:rsidP="00DF7AB5">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BAA52E6" w14:textId="77777777" w:rsidR="001350F0" w:rsidRPr="009A1E3F" w:rsidRDefault="00BF0D25" w:rsidP="00BF0D25">
      <w:pPr>
        <w:spacing w:after="160" w:line="259" w:lineRule="auto"/>
        <w:jc w:val="center"/>
        <w:rPr>
          <w:rFonts w:asciiTheme="minorHAnsi" w:hAnsiTheme="minorHAnsi" w:cstheme="minorHAnsi"/>
        </w:rPr>
      </w:pPr>
      <w:r w:rsidRPr="009A1E3F">
        <w:rPr>
          <w:rFonts w:asciiTheme="minorHAnsi" w:hAnsiTheme="minorHAnsi" w:cstheme="minorHAnsi"/>
        </w:rPr>
        <w:br w:type="page"/>
      </w:r>
    </w:p>
    <w:p w14:paraId="707C6555" w14:textId="77777777" w:rsidR="001350F0" w:rsidRPr="009A1E3F" w:rsidRDefault="001350F0" w:rsidP="001350F0">
      <w:pPr>
        <w:spacing w:after="129" w:line="276" w:lineRule="auto"/>
        <w:jc w:val="both"/>
        <w:rPr>
          <w:rFonts w:asciiTheme="minorHAnsi" w:eastAsia="Calibri" w:hAnsiTheme="minorHAnsi" w:cstheme="minorHAnsi"/>
          <w:b/>
        </w:rPr>
      </w:pPr>
    </w:p>
    <w:p w14:paraId="47DF36F2" w14:textId="77777777" w:rsidR="001350F0" w:rsidRPr="009A1E3F" w:rsidRDefault="001350F0" w:rsidP="001350F0">
      <w:pPr>
        <w:spacing w:after="129" w:line="276" w:lineRule="auto"/>
        <w:jc w:val="both"/>
        <w:rPr>
          <w:rFonts w:asciiTheme="minorHAnsi" w:eastAsia="Calibri" w:hAnsiTheme="minorHAnsi" w:cstheme="minorHAnsi"/>
          <w:b/>
        </w:rPr>
      </w:pPr>
    </w:p>
    <w:p w14:paraId="71D8A919" w14:textId="77777777" w:rsidR="007C1A89" w:rsidRPr="009A1E3F" w:rsidRDefault="007C1A89" w:rsidP="001350F0">
      <w:pPr>
        <w:spacing w:after="129" w:line="276" w:lineRule="auto"/>
        <w:jc w:val="both"/>
        <w:rPr>
          <w:rFonts w:asciiTheme="minorHAnsi" w:eastAsia="Calibri" w:hAnsiTheme="minorHAnsi" w:cstheme="minorHAnsi"/>
          <w:b/>
        </w:rPr>
      </w:pPr>
    </w:p>
    <w:p w14:paraId="5E9EC4C3" w14:textId="46C44004" w:rsidR="001350F0" w:rsidRPr="009A1E3F" w:rsidRDefault="001350F0" w:rsidP="001350F0">
      <w:pPr>
        <w:spacing w:after="129" w:line="276" w:lineRule="auto"/>
        <w:jc w:val="both"/>
        <w:rPr>
          <w:rFonts w:asciiTheme="minorHAnsi" w:eastAsia="Calibri" w:hAnsiTheme="minorHAnsi" w:cstheme="minorHAnsi"/>
          <w:b/>
        </w:rPr>
      </w:pPr>
      <w:r w:rsidRPr="009A1E3F">
        <w:rPr>
          <w:rFonts w:asciiTheme="minorHAnsi" w:eastAsia="Calibri" w:hAnsiTheme="minorHAnsi" w:cstheme="minorHAnsi"/>
          <w:b/>
        </w:rPr>
        <w:t xml:space="preserve">Tisztelt Gazdasági Szereplő! </w:t>
      </w:r>
    </w:p>
    <w:p w14:paraId="0BEF664D" w14:textId="77777777" w:rsidR="001350F0" w:rsidRPr="009A1E3F" w:rsidRDefault="001350F0" w:rsidP="001350F0">
      <w:pPr>
        <w:spacing w:after="129" w:line="276" w:lineRule="auto"/>
        <w:jc w:val="both"/>
        <w:rPr>
          <w:rFonts w:asciiTheme="minorHAnsi" w:hAnsiTheme="minorHAnsi" w:cstheme="minorHAnsi"/>
        </w:rPr>
      </w:pPr>
    </w:p>
    <w:p w14:paraId="37FD5F95" w14:textId="00021F1F" w:rsidR="00030BF9" w:rsidRPr="009A1E3F" w:rsidRDefault="00E62174" w:rsidP="00A42751">
      <w:pPr>
        <w:jc w:val="both"/>
        <w:rPr>
          <w:rFonts w:asciiTheme="minorHAnsi" w:hAnsiTheme="minorHAnsi" w:cstheme="minorHAnsi"/>
        </w:rPr>
      </w:pPr>
      <w:bookmarkStart w:id="0" w:name="_Hlk114207805"/>
      <w:r w:rsidRPr="009A1E3F">
        <w:rPr>
          <w:rFonts w:asciiTheme="minorHAnsi" w:hAnsiTheme="minorHAnsi" w:cstheme="minorHAnsi"/>
          <w:bCs/>
        </w:rPr>
        <w:t>Hódmezővásárhelyi Többcélú Kistérségi Társulás</w:t>
      </w:r>
      <w:r w:rsidR="001350F0" w:rsidRPr="009A1E3F">
        <w:rPr>
          <w:rFonts w:asciiTheme="minorHAnsi" w:hAnsiTheme="minorHAnsi" w:cstheme="minorHAnsi"/>
          <w:bCs/>
        </w:rPr>
        <w:t xml:space="preserve"> </w:t>
      </w:r>
      <w:r w:rsidR="001350F0" w:rsidRPr="009A1E3F">
        <w:rPr>
          <w:rFonts w:asciiTheme="minorHAnsi" w:eastAsia="Calibri" w:hAnsiTheme="minorHAnsi" w:cstheme="minorHAnsi"/>
        </w:rPr>
        <w:t>(</w:t>
      </w:r>
      <w:r w:rsidR="001350F0" w:rsidRPr="009A1E3F">
        <w:rPr>
          <w:rFonts w:asciiTheme="minorHAnsi" w:hAnsiTheme="minorHAnsi" w:cstheme="minorHAnsi"/>
        </w:rPr>
        <w:t>6800 Hódmezővásárhely, Kossuth tér 1</w:t>
      </w:r>
      <w:r w:rsidR="001350F0" w:rsidRPr="009A1E3F">
        <w:rPr>
          <w:rFonts w:asciiTheme="minorHAnsi" w:eastAsia="Calibri" w:hAnsiTheme="minorHAnsi" w:cstheme="minorHAnsi"/>
        </w:rPr>
        <w:t xml:space="preserve">.), mint ajánlatkérő (a továbbiakban: ajánlatkérő) a közbeszerzésekről szóló 2015. évi CXLIII. törvény (továbbiakban: Kbt.) 112. § (1) bekezdés b) pontjában foglaltakra hivatkozással a Kbt. Harmadik rész, uniós értékhatár alatti hirdetménnyel induló tárgyalás nélküli nyílt </w:t>
      </w:r>
      <w:r w:rsidR="001350F0" w:rsidRPr="005B7DDC">
        <w:rPr>
          <w:rFonts w:asciiTheme="minorHAnsi" w:eastAsia="Calibri" w:hAnsiTheme="minorHAnsi" w:cstheme="minorHAnsi"/>
        </w:rPr>
        <w:t>közbeszerzési eljárást kezdeményez a „</w:t>
      </w:r>
      <w:r w:rsidR="00030BF9" w:rsidRPr="005B7DDC">
        <w:rPr>
          <w:rFonts w:asciiTheme="minorHAnsi" w:hAnsiTheme="minorHAnsi" w:cstheme="minorHAnsi"/>
          <w:b/>
          <w:bCs/>
        </w:rPr>
        <w:t>Központi háziorvosi ügyeleti ellátás biztosítása</w:t>
      </w:r>
      <w:r w:rsidR="001350F0" w:rsidRPr="005B7DDC">
        <w:rPr>
          <w:rFonts w:asciiTheme="minorHAnsi" w:eastAsia="Calibri" w:hAnsiTheme="minorHAnsi" w:cstheme="minorHAnsi"/>
          <w:b/>
          <w:iCs/>
        </w:rPr>
        <w:t>”</w:t>
      </w:r>
      <w:r w:rsidR="001350F0" w:rsidRPr="009A1E3F">
        <w:rPr>
          <w:rFonts w:asciiTheme="minorHAnsi" w:eastAsia="Calibri" w:hAnsiTheme="minorHAnsi" w:cstheme="minorHAnsi"/>
          <w:b/>
          <w:i/>
        </w:rPr>
        <w:t xml:space="preserve"> </w:t>
      </w:r>
      <w:r w:rsidR="001350F0" w:rsidRPr="009A1E3F">
        <w:rPr>
          <w:rFonts w:asciiTheme="minorHAnsi" w:eastAsia="Calibri" w:hAnsiTheme="minorHAnsi" w:cstheme="minorHAnsi"/>
        </w:rPr>
        <w:t>tárgyban</w:t>
      </w:r>
      <w:bookmarkStart w:id="1" w:name="_Hlk62792992"/>
      <w:r w:rsidR="00A42751">
        <w:rPr>
          <w:rFonts w:asciiTheme="minorHAnsi" w:eastAsia="Calibri" w:hAnsiTheme="minorHAnsi" w:cstheme="minorHAnsi"/>
        </w:rPr>
        <w:t>.</w:t>
      </w:r>
    </w:p>
    <w:bookmarkEnd w:id="1"/>
    <w:bookmarkEnd w:id="0"/>
    <w:p w14:paraId="078560A0" w14:textId="5FA83452" w:rsidR="001350F0" w:rsidRPr="009A1E3F" w:rsidRDefault="001350F0" w:rsidP="001350F0">
      <w:pPr>
        <w:spacing w:line="276" w:lineRule="auto"/>
        <w:jc w:val="both"/>
        <w:rPr>
          <w:rFonts w:asciiTheme="minorHAnsi" w:hAnsiTheme="minorHAnsi" w:cstheme="minorHAnsi"/>
        </w:rPr>
      </w:pPr>
    </w:p>
    <w:p w14:paraId="22D8909A" w14:textId="27C4DE1F" w:rsidR="001350F0" w:rsidRPr="009A1E3F" w:rsidRDefault="001350F0" w:rsidP="001350F0">
      <w:pPr>
        <w:spacing w:after="206" w:line="276" w:lineRule="auto"/>
        <w:ind w:left="-5" w:right="80"/>
        <w:jc w:val="both"/>
        <w:rPr>
          <w:rFonts w:asciiTheme="minorHAnsi" w:hAnsiTheme="minorHAnsi" w:cstheme="minorHAnsi"/>
        </w:rPr>
      </w:pPr>
      <w:r w:rsidRPr="009A1E3F">
        <w:rPr>
          <w:rFonts w:asciiTheme="minorHAnsi" w:eastAsia="Calibri" w:hAnsiTheme="minorHAnsi" w:cstheme="minorHAnsi"/>
        </w:rPr>
        <w:t xml:space="preserve">Tisztelettel felkérjük, hogy a </w:t>
      </w:r>
      <w:r w:rsidR="009F5F86" w:rsidRPr="009A1E3F">
        <w:rPr>
          <w:rFonts w:asciiTheme="minorHAnsi" w:eastAsia="Calibri" w:hAnsiTheme="minorHAnsi" w:cstheme="minorHAnsi"/>
        </w:rPr>
        <w:t>közbeszerzési</w:t>
      </w:r>
      <w:r w:rsidRPr="009A1E3F">
        <w:rPr>
          <w:rFonts w:asciiTheme="minorHAnsi" w:eastAsia="Calibri" w:hAnsiTheme="minorHAnsi" w:cstheme="minorHAnsi"/>
        </w:rPr>
        <w:t xml:space="preserve"> dokumentumokat részletesen tanulmányozzák át és az abban foglaltak alapján ajánlatot tenni szíveskedjenek. </w:t>
      </w:r>
    </w:p>
    <w:p w14:paraId="128ED1CB" w14:textId="03E09FB5" w:rsidR="001350F0" w:rsidRPr="009A1E3F" w:rsidRDefault="001350F0">
      <w:pPr>
        <w:spacing w:after="160" w:line="259" w:lineRule="auto"/>
        <w:rPr>
          <w:rFonts w:asciiTheme="minorHAnsi" w:hAnsiTheme="minorHAnsi" w:cstheme="minorHAnsi"/>
        </w:rPr>
      </w:pPr>
      <w:r w:rsidRPr="009A1E3F">
        <w:rPr>
          <w:rFonts w:asciiTheme="minorHAnsi" w:hAnsiTheme="minorHAnsi" w:cstheme="minorHAnsi"/>
        </w:rPr>
        <w:br w:type="page"/>
      </w:r>
    </w:p>
    <w:p w14:paraId="09914B66" w14:textId="77777777" w:rsidR="001350F0" w:rsidRPr="009A1E3F" w:rsidRDefault="001350F0" w:rsidP="00CB082B">
      <w:pPr>
        <w:pBdr>
          <w:top w:val="single" w:sz="4" w:space="1" w:color="auto"/>
          <w:left w:val="single" w:sz="4" w:space="4" w:color="auto"/>
          <w:bottom w:val="single" w:sz="4" w:space="1" w:color="auto"/>
          <w:right w:val="single" w:sz="4" w:space="4" w:color="auto"/>
        </w:pBdr>
        <w:shd w:val="clear" w:color="auto" w:fill="FFFF66"/>
        <w:jc w:val="center"/>
        <w:rPr>
          <w:rFonts w:asciiTheme="minorHAnsi" w:hAnsiTheme="minorHAnsi" w:cstheme="minorHAnsi"/>
          <w:b/>
          <w:bCs/>
        </w:rPr>
      </w:pPr>
      <w:r w:rsidRPr="009A1E3F">
        <w:rPr>
          <w:rFonts w:asciiTheme="minorHAnsi" w:hAnsiTheme="minorHAnsi" w:cstheme="minorHAnsi"/>
          <w:b/>
          <w:bCs/>
        </w:rPr>
        <w:lastRenderedPageBreak/>
        <w:t>1. KÖTET</w:t>
      </w:r>
    </w:p>
    <w:p w14:paraId="260631CB" w14:textId="77777777" w:rsidR="001350F0" w:rsidRPr="009A1E3F" w:rsidRDefault="001350F0" w:rsidP="00CB082B">
      <w:pPr>
        <w:pBdr>
          <w:top w:val="single" w:sz="4" w:space="1" w:color="auto"/>
          <w:left w:val="single" w:sz="4" w:space="4" w:color="auto"/>
          <w:bottom w:val="single" w:sz="4" w:space="1" w:color="auto"/>
          <w:right w:val="single" w:sz="4" w:space="4" w:color="auto"/>
        </w:pBdr>
        <w:shd w:val="clear" w:color="auto" w:fill="FFFF66"/>
        <w:jc w:val="center"/>
        <w:rPr>
          <w:rFonts w:asciiTheme="minorHAnsi" w:hAnsiTheme="minorHAnsi" w:cstheme="minorHAnsi"/>
          <w:b/>
          <w:bCs/>
        </w:rPr>
      </w:pPr>
      <w:r w:rsidRPr="009A1E3F">
        <w:rPr>
          <w:rFonts w:asciiTheme="minorHAnsi" w:hAnsiTheme="minorHAnsi" w:cstheme="minorHAnsi"/>
          <w:b/>
          <w:bCs/>
        </w:rPr>
        <w:t>AJÁNLATTÉTELI FELHÍVÁS</w:t>
      </w:r>
    </w:p>
    <w:p w14:paraId="56B0F2E4" w14:textId="77777777" w:rsidR="001350F0" w:rsidRPr="009A1E3F" w:rsidRDefault="001350F0" w:rsidP="001350F0">
      <w:pPr>
        <w:spacing w:after="160" w:line="259" w:lineRule="auto"/>
        <w:rPr>
          <w:rFonts w:asciiTheme="minorHAnsi" w:hAnsiTheme="minorHAnsi" w:cstheme="minorHAnsi"/>
          <w:b/>
        </w:rPr>
      </w:pPr>
    </w:p>
    <w:p w14:paraId="5D62ECDE" w14:textId="3551C116" w:rsidR="001350F0" w:rsidRPr="009A1E3F" w:rsidRDefault="001350F0" w:rsidP="00B7435C">
      <w:pPr>
        <w:spacing w:after="160" w:line="259" w:lineRule="auto"/>
        <w:jc w:val="both"/>
        <w:rPr>
          <w:rFonts w:asciiTheme="minorHAnsi" w:hAnsiTheme="minorHAnsi" w:cstheme="minorHAnsi"/>
          <w:bCs/>
        </w:rPr>
      </w:pPr>
      <w:r w:rsidRPr="009A1E3F">
        <w:rPr>
          <w:rFonts w:asciiTheme="minorHAnsi" w:hAnsiTheme="minorHAnsi" w:cstheme="minorHAnsi"/>
          <w:bCs/>
        </w:rPr>
        <w:t xml:space="preserve">Az Elektronikus Közbeszerzési Rendszerben (A továbbiakban: EKR) </w:t>
      </w:r>
      <w:r w:rsidR="00B7435C" w:rsidRPr="009A1E3F">
        <w:rPr>
          <w:rFonts w:asciiTheme="minorHAnsi" w:hAnsiTheme="minorHAnsi" w:cstheme="minorHAnsi"/>
          <w:bCs/>
        </w:rPr>
        <w:t>közzétett</w:t>
      </w:r>
      <w:r w:rsidRPr="009A1E3F">
        <w:rPr>
          <w:rFonts w:asciiTheme="minorHAnsi" w:hAnsiTheme="minorHAnsi" w:cstheme="minorHAnsi"/>
          <w:bCs/>
        </w:rPr>
        <w:t xml:space="preserve"> ajánlattételi felhívást kell érteni.</w:t>
      </w:r>
    </w:p>
    <w:p w14:paraId="3725EAE6" w14:textId="77777777" w:rsidR="001350F0" w:rsidRPr="009A1E3F" w:rsidRDefault="001350F0" w:rsidP="00CB082B">
      <w:pPr>
        <w:pBdr>
          <w:top w:val="single" w:sz="4" w:space="1" w:color="auto"/>
          <w:left w:val="single" w:sz="4" w:space="4" w:color="auto"/>
          <w:bottom w:val="single" w:sz="4" w:space="1" w:color="auto"/>
          <w:right w:val="single" w:sz="4" w:space="4" w:color="auto"/>
        </w:pBdr>
        <w:shd w:val="clear" w:color="auto" w:fill="FFFF66"/>
        <w:spacing w:after="2" w:line="259" w:lineRule="auto"/>
        <w:ind w:right="77"/>
        <w:jc w:val="center"/>
        <w:rPr>
          <w:rFonts w:asciiTheme="minorHAnsi" w:hAnsiTheme="minorHAnsi" w:cstheme="minorHAnsi"/>
        </w:rPr>
      </w:pPr>
      <w:r w:rsidRPr="009A1E3F">
        <w:rPr>
          <w:rFonts w:asciiTheme="minorHAnsi" w:hAnsiTheme="minorHAnsi" w:cstheme="minorHAnsi"/>
          <w:b/>
        </w:rPr>
        <w:t>2. KÖTET</w:t>
      </w:r>
      <w:r w:rsidRPr="009A1E3F">
        <w:rPr>
          <w:rFonts w:asciiTheme="minorHAnsi" w:hAnsiTheme="minorHAnsi" w:cstheme="minorHAnsi"/>
        </w:rPr>
        <w:t xml:space="preserve"> </w:t>
      </w:r>
    </w:p>
    <w:p w14:paraId="44B142C2" w14:textId="77777777" w:rsidR="001350F0" w:rsidRPr="009A1E3F" w:rsidRDefault="001350F0" w:rsidP="00CB082B">
      <w:pPr>
        <w:pBdr>
          <w:top w:val="single" w:sz="4" w:space="1" w:color="auto"/>
          <w:left w:val="single" w:sz="4" w:space="4" w:color="auto"/>
          <w:bottom w:val="single" w:sz="4" w:space="1" w:color="auto"/>
          <w:right w:val="single" w:sz="4" w:space="4" w:color="auto"/>
        </w:pBdr>
        <w:shd w:val="clear" w:color="auto" w:fill="FFFF66"/>
        <w:spacing w:after="2" w:line="259" w:lineRule="auto"/>
        <w:ind w:right="77"/>
        <w:jc w:val="center"/>
        <w:rPr>
          <w:rFonts w:asciiTheme="minorHAnsi" w:hAnsiTheme="minorHAnsi" w:cstheme="minorHAnsi"/>
        </w:rPr>
      </w:pPr>
      <w:r w:rsidRPr="009A1E3F">
        <w:rPr>
          <w:rFonts w:asciiTheme="minorHAnsi" w:hAnsiTheme="minorHAnsi" w:cstheme="minorHAnsi"/>
          <w:b/>
        </w:rPr>
        <w:t xml:space="preserve">ÚTMUTATÓ AZ ÉRDEKELT GAZDASÁGI SZEREPLŐK RÉSZÉRE </w:t>
      </w:r>
    </w:p>
    <w:p w14:paraId="5F5AF812" w14:textId="77777777" w:rsidR="001350F0" w:rsidRPr="009A1E3F" w:rsidRDefault="001350F0" w:rsidP="001350F0">
      <w:pPr>
        <w:spacing w:after="6" w:line="259" w:lineRule="auto"/>
        <w:ind w:right="77"/>
        <w:jc w:val="center"/>
        <w:rPr>
          <w:rFonts w:asciiTheme="minorHAnsi" w:hAnsiTheme="minorHAnsi" w:cstheme="minorHAnsi"/>
        </w:rPr>
      </w:pPr>
      <w:r w:rsidRPr="009A1E3F">
        <w:rPr>
          <w:rFonts w:asciiTheme="minorHAnsi" w:hAnsiTheme="minorHAnsi" w:cstheme="minorHAnsi"/>
        </w:rPr>
        <w:t xml:space="preserve"> </w:t>
      </w:r>
    </w:p>
    <w:p w14:paraId="52DC378F" w14:textId="1DAB9674" w:rsidR="001350F0" w:rsidRPr="009A1E3F" w:rsidRDefault="001350F0" w:rsidP="009F5F86">
      <w:pPr>
        <w:spacing w:line="259" w:lineRule="auto"/>
        <w:jc w:val="center"/>
        <w:rPr>
          <w:rFonts w:asciiTheme="minorHAnsi" w:hAnsiTheme="minorHAnsi" w:cstheme="minorHAnsi"/>
        </w:rPr>
      </w:pPr>
      <w:r w:rsidRPr="009A1E3F">
        <w:rPr>
          <w:rFonts w:asciiTheme="minorHAnsi" w:hAnsiTheme="minorHAnsi" w:cstheme="minorHAnsi"/>
          <w:b/>
        </w:rPr>
        <w:t>A DOKUMENTÁCIÓ TARTALMA</w:t>
      </w:r>
    </w:p>
    <w:p w14:paraId="654C433C" w14:textId="77777777" w:rsidR="001350F0" w:rsidRPr="009A1E3F" w:rsidRDefault="001350F0" w:rsidP="001350F0">
      <w:pPr>
        <w:spacing w:line="259" w:lineRule="auto"/>
        <w:rPr>
          <w:rFonts w:asciiTheme="minorHAnsi" w:hAnsiTheme="minorHAnsi" w:cstheme="minorHAnsi"/>
        </w:rPr>
      </w:pPr>
      <w:r w:rsidRPr="009A1E3F">
        <w:rPr>
          <w:rFonts w:asciiTheme="minorHAnsi" w:hAnsiTheme="minorHAnsi" w:cstheme="minorHAnsi"/>
        </w:rPr>
        <w:t xml:space="preserve"> </w:t>
      </w:r>
    </w:p>
    <w:p w14:paraId="39BC5048" w14:textId="3F129887" w:rsidR="001350F0" w:rsidRPr="009A1E3F" w:rsidRDefault="001350F0" w:rsidP="001350F0">
      <w:pPr>
        <w:spacing w:after="11"/>
        <w:ind w:right="58"/>
        <w:rPr>
          <w:rFonts w:asciiTheme="minorHAnsi" w:hAnsiTheme="minorHAnsi" w:cstheme="minorHAnsi"/>
        </w:rPr>
      </w:pPr>
      <w:r w:rsidRPr="009A1E3F">
        <w:rPr>
          <w:rFonts w:asciiTheme="minorHAnsi" w:hAnsiTheme="minorHAnsi" w:cstheme="minorHAnsi"/>
        </w:rPr>
        <w:t xml:space="preserve">A dokumentáció a következő részekből áll:  </w:t>
      </w:r>
    </w:p>
    <w:p w14:paraId="08609AD3" w14:textId="77777777" w:rsidR="001350F0" w:rsidRPr="009A1E3F" w:rsidRDefault="001350F0" w:rsidP="001350F0">
      <w:pPr>
        <w:spacing w:line="259" w:lineRule="auto"/>
        <w:rPr>
          <w:rFonts w:asciiTheme="minorHAnsi" w:hAnsiTheme="minorHAnsi" w:cstheme="minorHAnsi"/>
        </w:rPr>
      </w:pPr>
      <w:r w:rsidRPr="009A1E3F">
        <w:rPr>
          <w:rFonts w:asciiTheme="minorHAnsi" w:hAnsiTheme="minorHAnsi" w:cstheme="minorHAnsi"/>
        </w:rPr>
        <w:t xml:space="preserve"> </w:t>
      </w:r>
    </w:p>
    <w:p w14:paraId="7D203AC2" w14:textId="23A7433F" w:rsidR="001350F0" w:rsidRPr="009A1E3F" w:rsidRDefault="001350F0" w:rsidP="00B17BE9">
      <w:pPr>
        <w:pStyle w:val="Cmsor1"/>
        <w:numPr>
          <w:ilvl w:val="0"/>
          <w:numId w:val="5"/>
        </w:numPr>
        <w:spacing w:before="120" w:after="0"/>
        <w:rPr>
          <w:rFonts w:asciiTheme="minorHAnsi" w:hAnsiTheme="minorHAnsi" w:cstheme="minorHAnsi"/>
          <w:b w:val="0"/>
          <w:sz w:val="24"/>
          <w:szCs w:val="24"/>
        </w:rPr>
      </w:pPr>
      <w:r w:rsidRPr="009A1E3F">
        <w:rPr>
          <w:rFonts w:asciiTheme="minorHAnsi" w:hAnsiTheme="minorHAnsi" w:cstheme="minorHAnsi"/>
          <w:sz w:val="24"/>
          <w:szCs w:val="24"/>
        </w:rPr>
        <w:t xml:space="preserve">KÖTET: AJÁNLATTÉTELI FELHÍVÁS </w:t>
      </w:r>
      <w:r w:rsidRPr="009A1E3F">
        <w:rPr>
          <w:rFonts w:asciiTheme="minorHAnsi" w:hAnsiTheme="minorHAnsi" w:cstheme="minorHAnsi"/>
          <w:b w:val="0"/>
          <w:sz w:val="24"/>
          <w:szCs w:val="24"/>
        </w:rPr>
        <w:t xml:space="preserve"> </w:t>
      </w:r>
    </w:p>
    <w:p w14:paraId="587B27D3" w14:textId="1FB31E4A" w:rsidR="001350F0" w:rsidRPr="009A1E3F" w:rsidRDefault="001350F0" w:rsidP="00B17BE9">
      <w:pPr>
        <w:pStyle w:val="Cmsor1"/>
        <w:numPr>
          <w:ilvl w:val="0"/>
          <w:numId w:val="5"/>
        </w:numPr>
        <w:spacing w:before="120" w:after="0"/>
        <w:rPr>
          <w:rFonts w:asciiTheme="minorHAnsi" w:hAnsiTheme="minorHAnsi" w:cstheme="minorHAnsi"/>
          <w:b w:val="0"/>
          <w:sz w:val="24"/>
          <w:szCs w:val="24"/>
        </w:rPr>
      </w:pPr>
      <w:r w:rsidRPr="009A1E3F">
        <w:rPr>
          <w:rFonts w:asciiTheme="minorHAnsi" w:hAnsiTheme="minorHAnsi" w:cstheme="minorHAnsi"/>
          <w:sz w:val="24"/>
          <w:szCs w:val="24"/>
        </w:rPr>
        <w:t xml:space="preserve">KÖTET: ÚTMUTATÓ </w:t>
      </w:r>
      <w:r w:rsidR="007C1A89" w:rsidRPr="009A1E3F">
        <w:rPr>
          <w:rFonts w:asciiTheme="minorHAnsi" w:hAnsiTheme="minorHAnsi" w:cstheme="minorHAnsi"/>
          <w:sz w:val="24"/>
          <w:szCs w:val="24"/>
        </w:rPr>
        <w:t>A</w:t>
      </w:r>
      <w:r w:rsidRPr="009A1E3F">
        <w:rPr>
          <w:rFonts w:asciiTheme="minorHAnsi" w:hAnsiTheme="minorHAnsi" w:cstheme="minorHAnsi"/>
          <w:sz w:val="24"/>
          <w:szCs w:val="24"/>
        </w:rPr>
        <w:t xml:space="preserve"> GAZDASÁGI SZEREPLŐK RÉSZÉRE </w:t>
      </w:r>
      <w:r w:rsidRPr="009A1E3F">
        <w:rPr>
          <w:rFonts w:asciiTheme="minorHAnsi" w:hAnsiTheme="minorHAnsi" w:cstheme="minorHAnsi"/>
          <w:b w:val="0"/>
          <w:sz w:val="24"/>
          <w:szCs w:val="24"/>
        </w:rPr>
        <w:t xml:space="preserve"> </w:t>
      </w:r>
    </w:p>
    <w:p w14:paraId="07B3B388" w14:textId="359DB561" w:rsidR="001350F0" w:rsidRPr="009A1E3F" w:rsidRDefault="001350F0" w:rsidP="00B17BE9">
      <w:pPr>
        <w:pStyle w:val="Cmsor1"/>
        <w:numPr>
          <w:ilvl w:val="0"/>
          <w:numId w:val="5"/>
        </w:numPr>
        <w:spacing w:before="120" w:after="0"/>
        <w:rPr>
          <w:rFonts w:asciiTheme="minorHAnsi" w:hAnsiTheme="minorHAnsi" w:cstheme="minorHAnsi"/>
          <w:b w:val="0"/>
          <w:sz w:val="24"/>
          <w:szCs w:val="24"/>
        </w:rPr>
      </w:pPr>
      <w:r w:rsidRPr="009A1E3F">
        <w:rPr>
          <w:rFonts w:asciiTheme="minorHAnsi" w:hAnsiTheme="minorHAnsi" w:cstheme="minorHAnsi"/>
          <w:sz w:val="24"/>
          <w:szCs w:val="24"/>
        </w:rPr>
        <w:t xml:space="preserve">KÖTET: SZERZŐDÉSTERVEZET </w:t>
      </w:r>
      <w:r w:rsidRPr="009A1E3F">
        <w:rPr>
          <w:rFonts w:asciiTheme="minorHAnsi" w:hAnsiTheme="minorHAnsi" w:cstheme="minorHAnsi"/>
          <w:b w:val="0"/>
          <w:sz w:val="24"/>
          <w:szCs w:val="24"/>
        </w:rPr>
        <w:t xml:space="preserve"> </w:t>
      </w:r>
    </w:p>
    <w:p w14:paraId="4E07052F" w14:textId="6C9DEFBD" w:rsidR="00E37CCC" w:rsidRDefault="001350F0" w:rsidP="00E37CCC">
      <w:pPr>
        <w:pStyle w:val="Cmsor1"/>
        <w:numPr>
          <w:ilvl w:val="0"/>
          <w:numId w:val="5"/>
        </w:numPr>
        <w:spacing w:before="120" w:after="0"/>
        <w:rPr>
          <w:rFonts w:asciiTheme="minorHAnsi" w:hAnsiTheme="minorHAnsi" w:cstheme="minorHAnsi"/>
          <w:b w:val="0"/>
          <w:sz w:val="24"/>
          <w:szCs w:val="24"/>
        </w:rPr>
      </w:pPr>
      <w:r w:rsidRPr="009A1E3F">
        <w:rPr>
          <w:rFonts w:asciiTheme="minorHAnsi" w:hAnsiTheme="minorHAnsi" w:cstheme="minorHAnsi"/>
          <w:sz w:val="24"/>
          <w:szCs w:val="24"/>
        </w:rPr>
        <w:t xml:space="preserve">KÖTET: AJÁNLOTT IGAZOLÁS- ÉS NYILATKOZATMINTÁK </w:t>
      </w:r>
      <w:r w:rsidRPr="009A1E3F">
        <w:rPr>
          <w:rFonts w:asciiTheme="minorHAnsi" w:hAnsiTheme="minorHAnsi" w:cstheme="minorHAnsi"/>
          <w:b w:val="0"/>
          <w:sz w:val="24"/>
          <w:szCs w:val="24"/>
        </w:rPr>
        <w:t xml:space="preserve"> </w:t>
      </w:r>
    </w:p>
    <w:p w14:paraId="4DCD813C" w14:textId="49A29564" w:rsidR="00E37CCC" w:rsidRPr="00E37CCC" w:rsidRDefault="00E37CCC" w:rsidP="00E37CCC">
      <w:pPr>
        <w:pStyle w:val="Cmsor1"/>
        <w:numPr>
          <w:ilvl w:val="0"/>
          <w:numId w:val="5"/>
        </w:numPr>
        <w:spacing w:before="120" w:after="0"/>
        <w:rPr>
          <w:rFonts w:asciiTheme="minorHAnsi" w:hAnsiTheme="minorHAnsi" w:cstheme="minorHAnsi"/>
          <w:b w:val="0"/>
          <w:sz w:val="24"/>
          <w:szCs w:val="24"/>
        </w:rPr>
      </w:pPr>
      <w:r w:rsidRPr="009A1E3F">
        <w:rPr>
          <w:rFonts w:asciiTheme="minorHAnsi" w:hAnsiTheme="minorHAnsi" w:cstheme="minorHAnsi"/>
          <w:sz w:val="24"/>
          <w:szCs w:val="24"/>
        </w:rPr>
        <w:t xml:space="preserve">KÖTET: </w:t>
      </w:r>
      <w:r>
        <w:rPr>
          <w:rFonts w:asciiTheme="minorHAnsi" w:hAnsiTheme="minorHAnsi" w:cstheme="minorHAnsi"/>
          <w:sz w:val="24"/>
          <w:szCs w:val="24"/>
        </w:rPr>
        <w:t>FELADATLEÍRÁS</w:t>
      </w:r>
      <w:r w:rsidRPr="009A1E3F">
        <w:rPr>
          <w:rFonts w:asciiTheme="minorHAnsi" w:hAnsiTheme="minorHAnsi" w:cstheme="minorHAnsi"/>
          <w:sz w:val="24"/>
          <w:szCs w:val="24"/>
        </w:rPr>
        <w:t xml:space="preserve"> </w:t>
      </w:r>
      <w:r w:rsidRPr="009A1E3F">
        <w:rPr>
          <w:rFonts w:asciiTheme="minorHAnsi" w:hAnsiTheme="minorHAnsi" w:cstheme="minorHAnsi"/>
          <w:b w:val="0"/>
          <w:sz w:val="24"/>
          <w:szCs w:val="24"/>
        </w:rPr>
        <w:t xml:space="preserve"> </w:t>
      </w:r>
    </w:p>
    <w:p w14:paraId="020325CB" w14:textId="77777777" w:rsidR="00E37CCC" w:rsidRPr="00E37CCC" w:rsidRDefault="00E37CCC" w:rsidP="00E37CCC"/>
    <w:p w14:paraId="2FDFFF8E" w14:textId="77777777" w:rsidR="00B17BE9" w:rsidRDefault="00B17BE9" w:rsidP="009F5F86">
      <w:pPr>
        <w:ind w:right="58"/>
        <w:jc w:val="both"/>
        <w:rPr>
          <w:rFonts w:asciiTheme="minorHAnsi" w:hAnsiTheme="minorHAnsi" w:cstheme="minorHAnsi"/>
        </w:rPr>
      </w:pPr>
    </w:p>
    <w:p w14:paraId="774C76DC" w14:textId="65FCD764" w:rsidR="009F5F86" w:rsidRPr="009A1E3F" w:rsidRDefault="009F5F86" w:rsidP="009F5F86">
      <w:pPr>
        <w:ind w:right="58"/>
        <w:jc w:val="both"/>
        <w:rPr>
          <w:rFonts w:asciiTheme="minorHAnsi" w:hAnsiTheme="minorHAnsi" w:cstheme="minorHAnsi"/>
        </w:rPr>
      </w:pPr>
      <w:r w:rsidRPr="009A1E3F">
        <w:rPr>
          <w:rFonts w:asciiTheme="minorHAnsi" w:hAnsiTheme="minorHAnsi" w:cstheme="minorHAnsi"/>
        </w:rPr>
        <w:t xml:space="preserve">Jelen dokumentáció nem mindenben ismétli meg az ajánlattételi felhívásban foglaltakat, a dokumentáció az ajánlattételi felhívással együtt kezelendő. Az ajánlattevők kizárólagos kockázata gondosan megvizsgálni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  </w:t>
      </w:r>
    </w:p>
    <w:p w14:paraId="4B78D1A1" w14:textId="77777777" w:rsidR="009F5F86" w:rsidRPr="009A1E3F" w:rsidRDefault="009F5F86" w:rsidP="009F5F86">
      <w:pPr>
        <w:spacing w:line="259" w:lineRule="auto"/>
        <w:jc w:val="both"/>
        <w:rPr>
          <w:rFonts w:asciiTheme="minorHAnsi" w:hAnsiTheme="minorHAnsi" w:cstheme="minorHAnsi"/>
        </w:rPr>
      </w:pPr>
      <w:r w:rsidRPr="009A1E3F">
        <w:rPr>
          <w:rFonts w:asciiTheme="minorHAnsi" w:hAnsiTheme="minorHAnsi" w:cstheme="minorHAnsi"/>
        </w:rPr>
        <w:t xml:space="preserve"> </w:t>
      </w:r>
    </w:p>
    <w:p w14:paraId="750EE321" w14:textId="6F237329" w:rsidR="009F5F86" w:rsidRPr="009A1E3F" w:rsidRDefault="009F5F86" w:rsidP="009F5F86">
      <w:pPr>
        <w:ind w:right="58"/>
        <w:jc w:val="both"/>
        <w:rPr>
          <w:rFonts w:asciiTheme="minorHAnsi" w:hAnsiTheme="minorHAnsi" w:cstheme="minorHAnsi"/>
        </w:rPr>
      </w:pPr>
      <w:r w:rsidRPr="009A1E3F">
        <w:rPr>
          <w:rFonts w:asciiTheme="minorHAnsi" w:hAnsiTheme="minorHAnsi" w:cstheme="minorHAnsi"/>
        </w:rPr>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Sem a dokumentációt, sem annak részeit, vagy másolatait nem lehet másra felhasználni, mint ajánlattételre, és az abban leírt szolgáltatások céljára.  </w:t>
      </w:r>
    </w:p>
    <w:p w14:paraId="4C0A071E" w14:textId="77777777" w:rsidR="009F5F86" w:rsidRPr="009A1E3F" w:rsidRDefault="009F5F86" w:rsidP="009F5F86">
      <w:pPr>
        <w:ind w:right="58"/>
        <w:jc w:val="both"/>
        <w:rPr>
          <w:rFonts w:asciiTheme="minorHAnsi" w:hAnsiTheme="minorHAnsi" w:cstheme="minorHAnsi"/>
        </w:rPr>
      </w:pPr>
    </w:p>
    <w:p w14:paraId="22C87C5B" w14:textId="70FA43DA" w:rsidR="009F5F86" w:rsidRPr="009A1E3F" w:rsidRDefault="009F5F86" w:rsidP="009F5F86">
      <w:pPr>
        <w:ind w:right="58"/>
        <w:jc w:val="both"/>
        <w:rPr>
          <w:rFonts w:asciiTheme="minorHAnsi" w:hAnsiTheme="minorHAnsi" w:cstheme="minorHAnsi"/>
          <w:b/>
          <w:bCs/>
        </w:rPr>
      </w:pPr>
      <w:r w:rsidRPr="009A1E3F">
        <w:rPr>
          <w:rFonts w:asciiTheme="minorHAnsi" w:hAnsiTheme="minorHAnsi" w:cstheme="minorHAnsi"/>
          <w:b/>
          <w:bCs/>
        </w:rPr>
        <w:t>Az EKR használata</w:t>
      </w:r>
    </w:p>
    <w:p w14:paraId="00576250" w14:textId="77777777" w:rsidR="009F5F86" w:rsidRPr="009A1E3F" w:rsidRDefault="009F5F86" w:rsidP="009F5F86">
      <w:pPr>
        <w:ind w:right="58"/>
        <w:jc w:val="both"/>
        <w:rPr>
          <w:rFonts w:asciiTheme="minorHAnsi" w:hAnsiTheme="minorHAnsi" w:cstheme="minorHAnsi"/>
        </w:rPr>
      </w:pPr>
      <w:r w:rsidRPr="009A1E3F">
        <w:rPr>
          <w:rFonts w:asciiTheme="minorHAnsi" w:hAnsiTheme="minorHAnsi" w:cstheme="minorHAnsi"/>
        </w:rPr>
        <w:t xml:space="preserve"> </w:t>
      </w:r>
    </w:p>
    <w:p w14:paraId="336353D5" w14:textId="72ABA605" w:rsidR="009F5F86" w:rsidRPr="009A1E3F" w:rsidRDefault="009F5F86" w:rsidP="009F5F86">
      <w:pPr>
        <w:widowControl w:val="0"/>
        <w:jc w:val="both"/>
        <w:rPr>
          <w:rFonts w:asciiTheme="minorHAnsi" w:hAnsiTheme="minorHAnsi" w:cstheme="minorHAnsi"/>
        </w:rPr>
      </w:pPr>
      <w:r w:rsidRPr="009A1E3F">
        <w:rPr>
          <w:rFonts w:asciiTheme="minorHAnsi" w:hAnsiTheme="minorHAnsi" w:cstheme="minorHAnsi"/>
        </w:rPr>
        <w:t xml:space="preserve"> Az ajánlatkérő tájékoztatja a gazdasági szereplőket arról, hogy az elektronikus közbeszerzés részletes szabályairól szóló 424/2017. (XII.19.) Korm. rendelet és a Kbt. alapján jelen közbeszerzési eljárás az elektronikus közbeszerzési rendszerben (a továbbiakban: EKR) kerül (https://ekr.gov.hu) lebonyolításra. Az EKR a </w:t>
      </w:r>
      <w:r w:rsidR="009E5882" w:rsidRPr="009A1E3F">
        <w:rPr>
          <w:rFonts w:asciiTheme="minorHAnsi" w:hAnsiTheme="minorHAnsi" w:cstheme="minorHAnsi"/>
        </w:rPr>
        <w:t>közbeszerzésekért felelős miniszter</w:t>
      </w:r>
      <w:r w:rsidRPr="009A1E3F">
        <w:rPr>
          <w:rFonts w:asciiTheme="minorHAnsi" w:hAnsiTheme="minorHAnsi" w:cstheme="minorHAnsi"/>
        </w:rPr>
        <w:t xml:space="preserve"> által üzemeltetett központi közbeszerzési nyilvántartás és a közbeszerzési eljárások elektronikus lebonyolítását támogató informatikai rendszer. </w:t>
      </w:r>
    </w:p>
    <w:p w14:paraId="0493D1C6" w14:textId="77777777" w:rsidR="009F5F86" w:rsidRPr="009A1E3F" w:rsidRDefault="009F5F86" w:rsidP="009F5F86">
      <w:pPr>
        <w:widowControl w:val="0"/>
        <w:jc w:val="both"/>
        <w:rPr>
          <w:rFonts w:asciiTheme="minorHAnsi" w:hAnsiTheme="minorHAnsi" w:cstheme="minorHAnsi"/>
        </w:rPr>
      </w:pPr>
    </w:p>
    <w:p w14:paraId="35E34E0E" w14:textId="5B482FAD" w:rsidR="009F5F86" w:rsidRPr="009A1E3F" w:rsidRDefault="009F5F86" w:rsidP="009F5F86">
      <w:pPr>
        <w:widowControl w:val="0"/>
        <w:jc w:val="both"/>
        <w:rPr>
          <w:rFonts w:asciiTheme="minorHAnsi" w:hAnsiTheme="minorHAnsi" w:cstheme="minorHAnsi"/>
        </w:rPr>
      </w:pPr>
      <w:r w:rsidRPr="009A1E3F">
        <w:rPr>
          <w:rFonts w:asciiTheme="minorHAnsi" w:hAnsiTheme="minorHAnsi" w:cstheme="minorHAnsi"/>
        </w:rPr>
        <w:t xml:space="preserve">Az ajánlatkérő és a gazdasági szereplők között a közbeszerzési eljárással kapcsolatos írásbeli kommunikáció elektronikus úton, az EKR-ben történik. </w:t>
      </w:r>
    </w:p>
    <w:p w14:paraId="534961DA" w14:textId="77777777" w:rsidR="00B17BE9" w:rsidRDefault="00B17BE9" w:rsidP="009F5F86">
      <w:pPr>
        <w:widowControl w:val="0"/>
        <w:jc w:val="both"/>
        <w:rPr>
          <w:rFonts w:asciiTheme="minorHAnsi" w:hAnsiTheme="minorHAnsi" w:cstheme="minorHAnsi"/>
        </w:rPr>
      </w:pPr>
    </w:p>
    <w:p w14:paraId="6C36409B" w14:textId="15435610" w:rsidR="009F5F86" w:rsidRPr="009A1E3F" w:rsidRDefault="009F5F86" w:rsidP="009F5F86">
      <w:pPr>
        <w:widowControl w:val="0"/>
        <w:jc w:val="both"/>
        <w:rPr>
          <w:rFonts w:asciiTheme="minorHAnsi" w:hAnsiTheme="minorHAnsi" w:cstheme="minorHAnsi"/>
        </w:rPr>
      </w:pPr>
      <w:r w:rsidRPr="009A1E3F">
        <w:rPr>
          <w:rFonts w:asciiTheme="minorHAnsi" w:hAnsiTheme="minorHAnsi" w:cstheme="minorHAnsi"/>
        </w:rPr>
        <w:t xml:space="preserve">Az előzőekben foglaltak alapján az ajánlatkérő felhívja a gazdasági szereplők figyelmét arra, hogy nyilatkozataik, kérdéseik, kérelmeik, </w:t>
      </w:r>
      <w:proofErr w:type="gramStart"/>
      <w:r w:rsidRPr="009A1E3F">
        <w:rPr>
          <w:rFonts w:asciiTheme="minorHAnsi" w:hAnsiTheme="minorHAnsi" w:cstheme="minorHAnsi"/>
        </w:rPr>
        <w:t>ajánlatuk,</w:t>
      </w:r>
      <w:proofErr w:type="gramEnd"/>
      <w:r w:rsidRPr="009A1E3F">
        <w:rPr>
          <w:rFonts w:asciiTheme="minorHAnsi" w:hAnsiTheme="minorHAnsi" w:cstheme="minorHAnsi"/>
        </w:rPr>
        <w:t xml:space="preserve"> stb. más módon nem, csak </w:t>
      </w:r>
      <w:r w:rsidRPr="009A1E3F">
        <w:rPr>
          <w:rFonts w:asciiTheme="minorHAnsi" w:hAnsiTheme="minorHAnsi" w:cstheme="minorHAnsi"/>
          <w:b/>
          <w:bCs/>
        </w:rPr>
        <w:t>kizárólag az EKR rendszeren keresztül</w:t>
      </w:r>
      <w:r w:rsidRPr="009A1E3F">
        <w:rPr>
          <w:rFonts w:asciiTheme="minorHAnsi" w:hAnsiTheme="minorHAnsi" w:cstheme="minorHAnsi"/>
        </w:rPr>
        <w:t xml:space="preserve"> nyújthatóak be.</w:t>
      </w:r>
    </w:p>
    <w:p w14:paraId="78596C1F" w14:textId="77777777" w:rsidR="009F5F86" w:rsidRPr="009A1E3F" w:rsidRDefault="009F5F86" w:rsidP="009F5F86">
      <w:pPr>
        <w:jc w:val="both"/>
        <w:rPr>
          <w:rFonts w:asciiTheme="minorHAnsi" w:hAnsiTheme="minorHAnsi" w:cstheme="minorHAnsi"/>
        </w:rPr>
      </w:pPr>
    </w:p>
    <w:p w14:paraId="2AA91AFE" w14:textId="234522E8" w:rsidR="009F5F86" w:rsidRPr="009A1E3F" w:rsidRDefault="009F5F86" w:rsidP="009F5F86">
      <w:pPr>
        <w:jc w:val="both"/>
        <w:rPr>
          <w:rFonts w:asciiTheme="minorHAnsi" w:hAnsiTheme="minorHAnsi" w:cstheme="minorHAnsi"/>
        </w:rPr>
      </w:pPr>
      <w:r w:rsidRPr="009A1E3F">
        <w:rPr>
          <w:rFonts w:asciiTheme="minorHAnsi" w:hAnsiTheme="minorHAnsi" w:cstheme="minorHAnsi"/>
        </w:rPr>
        <w:t>A gazdasági szereplő kizárólagos felelőssége, hogy az ajánlattételi határidő lejártáig figyelemmel kövesse az eljárási dokumentumok változásait, ajánlatkérő tájékoztatásait és értesítéseit az EKR-ben.</w:t>
      </w:r>
    </w:p>
    <w:p w14:paraId="347D3BE5" w14:textId="77777777" w:rsidR="009F5F86" w:rsidRPr="009A1E3F" w:rsidRDefault="009F5F86" w:rsidP="009F5F86">
      <w:pPr>
        <w:jc w:val="both"/>
        <w:rPr>
          <w:rFonts w:asciiTheme="minorHAnsi" w:hAnsiTheme="minorHAnsi" w:cstheme="minorHAnsi"/>
        </w:rPr>
      </w:pPr>
    </w:p>
    <w:p w14:paraId="436F8DD1" w14:textId="4593FB07" w:rsidR="009F5F86" w:rsidRPr="009A1E3F" w:rsidRDefault="009F5F86" w:rsidP="009F5F86">
      <w:pPr>
        <w:widowControl w:val="0"/>
        <w:jc w:val="both"/>
        <w:rPr>
          <w:rFonts w:asciiTheme="minorHAnsi" w:hAnsiTheme="minorHAnsi" w:cstheme="minorHAnsi"/>
        </w:rPr>
      </w:pPr>
      <w:r w:rsidRPr="009A1E3F">
        <w:rPr>
          <w:rFonts w:asciiTheme="minorHAnsi" w:hAnsiTheme="minorHAnsi" w:cstheme="minorHAnsi"/>
        </w:rPr>
        <w:t xml:space="preserve">A gazdasági szereplő a jelen közbeszerzési eljárás iránti érdeklődését - az EKR-ben való előzetes regisztrációt követően – kizárólag az EKR-en keresztül jelezheti az </w:t>
      </w:r>
      <w:r w:rsidRPr="009A1E3F">
        <w:rPr>
          <w:rFonts w:asciiTheme="minorHAnsi" w:hAnsiTheme="minorHAnsi" w:cstheme="minorHAnsi"/>
          <w:b/>
        </w:rPr>
        <w:t>„Érdeklődés jelzése”</w:t>
      </w:r>
      <w:r w:rsidRPr="009A1E3F">
        <w:rPr>
          <w:rFonts w:asciiTheme="minorHAnsi" w:hAnsiTheme="minorHAnsi" w:cstheme="minorHAnsi"/>
        </w:rPr>
        <w:t xml:space="preserve"> funkció használatával.</w:t>
      </w:r>
    </w:p>
    <w:p w14:paraId="29A06BA9" w14:textId="77777777" w:rsidR="009F5F86" w:rsidRPr="009A1E3F" w:rsidRDefault="009F5F86" w:rsidP="009F5F86">
      <w:pPr>
        <w:widowControl w:val="0"/>
        <w:jc w:val="both"/>
        <w:rPr>
          <w:rFonts w:asciiTheme="minorHAnsi" w:hAnsiTheme="minorHAnsi" w:cstheme="minorHAnsi"/>
        </w:rPr>
      </w:pPr>
    </w:p>
    <w:p w14:paraId="0A4EF8FB" w14:textId="3F9A9711" w:rsidR="009F5F86" w:rsidRPr="009A1E3F" w:rsidRDefault="009F5F86" w:rsidP="009F5F86">
      <w:pPr>
        <w:widowControl w:val="0"/>
        <w:jc w:val="both"/>
        <w:rPr>
          <w:rFonts w:asciiTheme="minorHAnsi" w:hAnsiTheme="minorHAnsi" w:cstheme="minorHAnsi"/>
        </w:rPr>
      </w:pPr>
      <w:r w:rsidRPr="009A1E3F">
        <w:rPr>
          <w:rFonts w:asciiTheme="minorHAnsi" w:hAnsiTheme="minorHAnsi" w:cstheme="minorHAnsi"/>
        </w:rPr>
        <w:t xml:space="preserve">Az elektronikus kommunikációhoz és az ajánlattételhez nélkülözhetetlen, hogy a gazdasági szereplő az EKR-ben gazdasági szereplőként regisztrálásra kerüljön. </w:t>
      </w:r>
    </w:p>
    <w:p w14:paraId="1BD11556" w14:textId="77777777" w:rsidR="009F5F86" w:rsidRPr="009A1E3F" w:rsidRDefault="009F5F86" w:rsidP="009F5F86">
      <w:pPr>
        <w:widowControl w:val="0"/>
        <w:jc w:val="both"/>
        <w:rPr>
          <w:rFonts w:asciiTheme="minorHAnsi" w:hAnsiTheme="minorHAnsi" w:cstheme="minorHAnsi"/>
        </w:rPr>
      </w:pPr>
    </w:p>
    <w:p w14:paraId="62012615" w14:textId="5EC3E265" w:rsidR="009F5F86" w:rsidRPr="009A1E3F" w:rsidRDefault="009F5F86" w:rsidP="009F5F86">
      <w:pPr>
        <w:widowControl w:val="0"/>
        <w:jc w:val="both"/>
        <w:rPr>
          <w:rFonts w:asciiTheme="minorHAnsi" w:hAnsiTheme="minorHAnsi" w:cstheme="minorHAnsi"/>
        </w:rPr>
      </w:pPr>
      <w:r w:rsidRPr="009A1E3F">
        <w:rPr>
          <w:rFonts w:asciiTheme="minorHAnsi" w:hAnsiTheme="minorHAnsi" w:cstheme="minorHAnsi"/>
        </w:rPr>
        <w:t xml:space="preserve">Felhívjuk a gazdasági szereplők figyelmét, hogy amennyiben a közbeszerzési eljárásban az ajánlat benyújtásakor már ismert alvállalkozót kívánnak igénybe venni, továbbá az alkalmasság igazolásához kapacitást nyújtó gazdasági szereplőt kívánnak igénybe venni akkor ezen gazdasági szereplőknek is regisztrálniuk kell az EKR-ben. Regisztráció hiányában az alvállalkozó és a kapacitást nyújtó gazdasági szereplő megjelölése elektronikusan kiválasztva a nyilvántartásból nem lehetséges. </w:t>
      </w:r>
    </w:p>
    <w:p w14:paraId="611ED4A9" w14:textId="77777777" w:rsidR="009F5F86" w:rsidRPr="009A1E3F" w:rsidRDefault="009F5F86" w:rsidP="009F5F86">
      <w:pPr>
        <w:widowControl w:val="0"/>
        <w:jc w:val="both"/>
        <w:rPr>
          <w:rFonts w:asciiTheme="minorHAnsi" w:hAnsiTheme="minorHAnsi" w:cstheme="minorHAnsi"/>
        </w:rPr>
      </w:pPr>
    </w:p>
    <w:p w14:paraId="432ECA34" w14:textId="77777777" w:rsidR="0039388B" w:rsidRPr="009A1E3F" w:rsidRDefault="0039388B" w:rsidP="0039388B">
      <w:pPr>
        <w:widowControl w:val="0"/>
        <w:jc w:val="both"/>
        <w:rPr>
          <w:rFonts w:asciiTheme="minorHAnsi" w:hAnsiTheme="minorHAnsi" w:cstheme="minorHAnsi"/>
        </w:rPr>
      </w:pPr>
      <w:r w:rsidRPr="009A1E3F">
        <w:rPr>
          <w:rFonts w:asciiTheme="minorHAnsi" w:hAnsiTheme="minorHAnsi" w:cstheme="minorHAnsi"/>
        </w:rPr>
        <w:t xml:space="preserve">Az EKR üzemeltetését az Új Világ Nonprofit Szolgáltató Kft. (a továbbiakban: Új Világ Kft.) végzi (http://ujvilag.gov.hu). </w:t>
      </w:r>
    </w:p>
    <w:p w14:paraId="750FF318" w14:textId="77777777" w:rsidR="0039388B" w:rsidRPr="009A1E3F" w:rsidRDefault="0039388B" w:rsidP="0039388B">
      <w:pPr>
        <w:widowControl w:val="0"/>
        <w:jc w:val="both"/>
        <w:rPr>
          <w:rFonts w:asciiTheme="minorHAnsi" w:hAnsiTheme="minorHAnsi" w:cstheme="minorHAnsi"/>
        </w:rPr>
      </w:pPr>
    </w:p>
    <w:p w14:paraId="7FEDE77C" w14:textId="77777777" w:rsidR="0039388B" w:rsidRPr="009A1E3F" w:rsidRDefault="0039388B" w:rsidP="0039388B">
      <w:pPr>
        <w:widowControl w:val="0"/>
        <w:jc w:val="both"/>
        <w:rPr>
          <w:rFonts w:asciiTheme="minorHAnsi" w:hAnsiTheme="minorHAnsi" w:cstheme="minorHAnsi"/>
        </w:rPr>
      </w:pPr>
      <w:r w:rsidRPr="009A1E3F">
        <w:rPr>
          <w:rFonts w:asciiTheme="minorHAnsi" w:hAnsiTheme="minorHAnsi" w:cstheme="minorHAnsi"/>
        </w:rPr>
        <w:t xml:space="preserve">Az EKR ügyfélszolgálatának elérhetősége: </w:t>
      </w:r>
    </w:p>
    <w:p w14:paraId="64D68558" w14:textId="77777777" w:rsidR="0039388B" w:rsidRPr="009A1E3F" w:rsidRDefault="00F54594" w:rsidP="0039388B">
      <w:pPr>
        <w:widowControl w:val="0"/>
        <w:jc w:val="both"/>
        <w:rPr>
          <w:rFonts w:asciiTheme="minorHAnsi" w:hAnsiTheme="minorHAnsi" w:cstheme="minorHAnsi"/>
        </w:rPr>
      </w:pPr>
      <w:hyperlink r:id="rId8" w:history="1">
        <w:r w:rsidR="0039388B" w:rsidRPr="009A1E3F">
          <w:rPr>
            <w:rStyle w:val="Hiperhivatkozs"/>
            <w:rFonts w:asciiTheme="minorHAnsi" w:hAnsiTheme="minorHAnsi" w:cstheme="minorHAnsi"/>
            <w:color w:val="auto"/>
          </w:rPr>
          <w:t>ekrhelpdesk@ujvilag.gov.hu</w:t>
        </w:r>
      </w:hyperlink>
      <w:r w:rsidR="0039388B" w:rsidRPr="009A1E3F">
        <w:rPr>
          <w:rFonts w:asciiTheme="minorHAnsi" w:hAnsiTheme="minorHAnsi" w:cstheme="minorHAnsi"/>
        </w:rPr>
        <w:t xml:space="preserve">  (munkanapokon (8:00 – 16:00): +36 1 465 8899 telefonszámon)</w:t>
      </w:r>
    </w:p>
    <w:p w14:paraId="14C66035" w14:textId="77777777" w:rsidR="0039388B" w:rsidRPr="009A1E3F" w:rsidRDefault="0039388B" w:rsidP="0039388B">
      <w:pPr>
        <w:widowControl w:val="0"/>
        <w:jc w:val="both"/>
        <w:rPr>
          <w:rFonts w:asciiTheme="minorHAnsi" w:hAnsiTheme="minorHAnsi" w:cstheme="minorHAnsi"/>
          <w:b/>
          <w:bCs/>
        </w:rPr>
      </w:pPr>
    </w:p>
    <w:p w14:paraId="19657F90" w14:textId="77777777" w:rsidR="0039388B" w:rsidRPr="009A1E3F" w:rsidRDefault="0039388B" w:rsidP="0039388B">
      <w:pPr>
        <w:widowControl w:val="0"/>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9A1E3F">
        <w:rPr>
          <w:rFonts w:asciiTheme="minorHAnsi" w:hAnsiTheme="minorHAnsi" w:cstheme="minorHAnsi"/>
          <w:b/>
          <w:bCs/>
        </w:rPr>
        <w:t>Az ajánlatkérő felhívja a gazdasági szereplők figyelmét arra, hogy az EKR felhasználói támogatása az Új Világ Kft. alapvető feladata, ezért az ajánlat összeállításához az EKR használatával kapcsolatos kérdésekkel az Új Világ Kft-t szíveskedjenek megkeresni a fenti elérhetőségeken.</w:t>
      </w:r>
    </w:p>
    <w:p w14:paraId="65DB7487" w14:textId="77777777" w:rsidR="0039388B" w:rsidRPr="009A1E3F" w:rsidRDefault="0039388B" w:rsidP="0039388B">
      <w:pPr>
        <w:widowControl w:val="0"/>
        <w:jc w:val="both"/>
        <w:rPr>
          <w:rFonts w:asciiTheme="minorHAnsi" w:hAnsiTheme="minorHAnsi" w:cstheme="minorHAnsi"/>
        </w:rPr>
      </w:pPr>
    </w:p>
    <w:p w14:paraId="2F12483E" w14:textId="77777777" w:rsidR="0039388B" w:rsidRPr="009A1E3F" w:rsidRDefault="0039388B" w:rsidP="0039388B">
      <w:pPr>
        <w:widowControl w:val="0"/>
        <w:jc w:val="both"/>
        <w:rPr>
          <w:rFonts w:asciiTheme="minorHAnsi" w:hAnsiTheme="minorHAnsi" w:cstheme="minorHAnsi"/>
        </w:rPr>
      </w:pPr>
      <w:r w:rsidRPr="009A1E3F">
        <w:rPr>
          <w:rFonts w:asciiTheme="minorHAnsi" w:hAnsiTheme="minorHAnsi" w:cstheme="minorHAnsi"/>
        </w:rPr>
        <w:t xml:space="preserve">Az ajánlatkérő tájékoztatja a gazdasági szereplőket arról, hogy az EKR használatával kapcsolatban az Új Világ Kft. felhasználói útmutatót bocsátott rendelkezésre a következő elérhetőségen: </w:t>
      </w:r>
      <w:r w:rsidRPr="009A1E3F">
        <w:rPr>
          <w:rFonts w:asciiTheme="minorHAnsi" w:hAnsiTheme="minorHAnsi" w:cstheme="minorHAnsi"/>
          <w:b/>
        </w:rPr>
        <w:t>https://ekr.gov.hu/portal/tamogatas</w:t>
      </w:r>
      <w:r w:rsidRPr="009A1E3F">
        <w:rPr>
          <w:rFonts w:asciiTheme="minorHAnsi" w:hAnsiTheme="minorHAnsi" w:cstheme="minorHAnsi"/>
        </w:rPr>
        <w:t xml:space="preserve"> </w:t>
      </w:r>
    </w:p>
    <w:p w14:paraId="6C558463" w14:textId="77777777" w:rsidR="009F5F86" w:rsidRPr="009A1E3F" w:rsidRDefault="009F5F86" w:rsidP="009F5F86">
      <w:pPr>
        <w:widowControl w:val="0"/>
        <w:jc w:val="both"/>
        <w:rPr>
          <w:rFonts w:asciiTheme="minorHAnsi" w:hAnsiTheme="minorHAnsi" w:cstheme="minorHAnsi"/>
        </w:rPr>
      </w:pPr>
    </w:p>
    <w:p w14:paraId="27C4ACB9" w14:textId="77777777" w:rsidR="009F5F86" w:rsidRPr="009A1E3F" w:rsidRDefault="009F5F86" w:rsidP="009F5F86">
      <w:pPr>
        <w:widowControl w:val="0"/>
        <w:jc w:val="both"/>
        <w:rPr>
          <w:rFonts w:asciiTheme="minorHAnsi" w:hAnsiTheme="minorHAnsi" w:cstheme="minorHAnsi"/>
        </w:rPr>
      </w:pPr>
      <w:r w:rsidRPr="009A1E3F">
        <w:rPr>
          <w:rFonts w:asciiTheme="minorHAnsi" w:hAnsiTheme="minorHAnsi" w:cstheme="minorHAnsi"/>
        </w:rPr>
        <w:t xml:space="preserve">Egyebekben a kérdések feltételére és megválaszolására a Kbt.-ben foglaltak az irányadók. </w:t>
      </w:r>
    </w:p>
    <w:p w14:paraId="54F633C7" w14:textId="22586323" w:rsidR="00B7435C" w:rsidRPr="009A1E3F" w:rsidRDefault="00B7435C" w:rsidP="009F5F86">
      <w:pPr>
        <w:spacing w:after="160" w:line="259" w:lineRule="auto"/>
        <w:jc w:val="both"/>
        <w:rPr>
          <w:rFonts w:asciiTheme="minorHAnsi" w:hAnsiTheme="minorHAnsi" w:cstheme="minorHAnsi"/>
        </w:rPr>
      </w:pPr>
    </w:p>
    <w:p w14:paraId="33DFF8C7" w14:textId="3257B393" w:rsidR="009F5F86" w:rsidRPr="009A1E3F" w:rsidRDefault="009F5F86">
      <w:pPr>
        <w:spacing w:after="160" w:line="259" w:lineRule="auto"/>
        <w:rPr>
          <w:rFonts w:asciiTheme="minorHAnsi" w:hAnsiTheme="minorHAnsi" w:cstheme="minorHAnsi"/>
        </w:rPr>
      </w:pPr>
    </w:p>
    <w:p w14:paraId="6990DA9A" w14:textId="751F3BBB" w:rsidR="009F5F86" w:rsidRPr="009A1E3F" w:rsidRDefault="009F5F86">
      <w:pPr>
        <w:spacing w:after="160" w:line="259" w:lineRule="auto"/>
        <w:rPr>
          <w:rFonts w:asciiTheme="minorHAnsi" w:hAnsiTheme="minorHAnsi" w:cstheme="minorHAnsi"/>
        </w:rPr>
      </w:pPr>
    </w:p>
    <w:p w14:paraId="4A436374" w14:textId="413BD152" w:rsidR="00B17BE9" w:rsidRDefault="00B17BE9">
      <w:pPr>
        <w:spacing w:after="160" w:line="259" w:lineRule="auto"/>
        <w:rPr>
          <w:rFonts w:asciiTheme="minorHAnsi" w:hAnsiTheme="minorHAnsi" w:cstheme="minorHAnsi"/>
        </w:rPr>
      </w:pPr>
      <w:r>
        <w:rPr>
          <w:rFonts w:asciiTheme="minorHAnsi" w:hAnsiTheme="minorHAnsi" w:cstheme="minorHAnsi"/>
        </w:rPr>
        <w:br w:type="page"/>
      </w:r>
    </w:p>
    <w:p w14:paraId="2EDA0A8F" w14:textId="77777777" w:rsidR="009F5F86" w:rsidRPr="009A1E3F" w:rsidRDefault="009F5F86">
      <w:pPr>
        <w:spacing w:after="160" w:line="259" w:lineRule="auto"/>
        <w:rPr>
          <w:rFonts w:asciiTheme="minorHAnsi" w:hAnsiTheme="minorHAnsi" w:cstheme="minorHAnsi"/>
        </w:rPr>
      </w:pPr>
    </w:p>
    <w:p w14:paraId="51710901" w14:textId="77777777" w:rsidR="00BF0D25" w:rsidRPr="009A1E3F" w:rsidRDefault="00BF0D25" w:rsidP="00BF0D25">
      <w:pPr>
        <w:jc w:val="center"/>
        <w:rPr>
          <w:rFonts w:asciiTheme="minorHAnsi" w:hAnsiTheme="minorHAnsi" w:cstheme="minorHAnsi"/>
        </w:rPr>
      </w:pPr>
      <w:r w:rsidRPr="009A1E3F">
        <w:rPr>
          <w:rFonts w:asciiTheme="minorHAnsi" w:hAnsiTheme="minorHAnsi" w:cstheme="minorHAnsi"/>
          <w:b/>
        </w:rPr>
        <w:t>I. Ajánlatkérő</w:t>
      </w:r>
    </w:p>
    <w:p w14:paraId="787354B6" w14:textId="77777777" w:rsidR="00BF0D25" w:rsidRPr="009A1E3F" w:rsidRDefault="00BF0D25" w:rsidP="00BF0D25">
      <w:pPr>
        <w:ind w:left="360"/>
        <w:jc w:val="center"/>
        <w:rPr>
          <w:rFonts w:asciiTheme="minorHAnsi" w:hAnsiTheme="minorHAnsi" w:cstheme="minorHAnsi"/>
        </w:rPr>
      </w:pPr>
    </w:p>
    <w:p w14:paraId="7B85B2CA" w14:textId="77777777" w:rsidR="00BF0D25" w:rsidRPr="009A1E3F" w:rsidRDefault="00BF0D25" w:rsidP="00BF0D25">
      <w:pPr>
        <w:jc w:val="both"/>
        <w:rPr>
          <w:rFonts w:asciiTheme="minorHAnsi" w:hAnsiTheme="minorHAnsi" w:cstheme="minorHAnsi"/>
          <w:b/>
        </w:rPr>
      </w:pPr>
      <w:r w:rsidRPr="009A1E3F">
        <w:rPr>
          <w:rFonts w:asciiTheme="minorHAnsi" w:hAnsiTheme="minorHAnsi" w:cstheme="minorHAnsi"/>
          <w:b/>
        </w:rPr>
        <w:t>1. Az ajánlatkérő hivatalos megnevezése</w:t>
      </w:r>
      <w:r w:rsidRPr="009A1E3F">
        <w:rPr>
          <w:rFonts w:asciiTheme="minorHAnsi" w:hAnsiTheme="minorHAnsi" w:cstheme="minorHAnsi"/>
        </w:rPr>
        <w:t>:</w:t>
      </w:r>
    </w:p>
    <w:p w14:paraId="52FAF652" w14:textId="77777777" w:rsidR="00B17BE9" w:rsidRDefault="00B17BE9" w:rsidP="00800C6E">
      <w:pPr>
        <w:pStyle w:val="NormlWeb"/>
        <w:spacing w:before="0" w:beforeAutospacing="0" w:after="0" w:afterAutospacing="0"/>
        <w:jc w:val="both"/>
        <w:rPr>
          <w:rFonts w:asciiTheme="minorHAnsi" w:hAnsiTheme="minorHAnsi" w:cstheme="minorHAnsi"/>
          <w:b/>
        </w:rPr>
      </w:pPr>
    </w:p>
    <w:p w14:paraId="6FB19BF0" w14:textId="4629F724" w:rsidR="00800C6E" w:rsidRPr="009A1E3F" w:rsidRDefault="00800C6E" w:rsidP="00800C6E">
      <w:pPr>
        <w:pStyle w:val="NormlWeb"/>
        <w:spacing w:before="0" w:beforeAutospacing="0" w:after="0" w:afterAutospacing="0"/>
        <w:jc w:val="both"/>
        <w:rPr>
          <w:rFonts w:asciiTheme="minorHAnsi" w:hAnsiTheme="minorHAnsi" w:cstheme="minorHAnsi"/>
          <w:b/>
        </w:rPr>
      </w:pPr>
      <w:r w:rsidRPr="009A1E3F">
        <w:rPr>
          <w:rFonts w:asciiTheme="minorHAnsi" w:hAnsiTheme="minorHAnsi" w:cstheme="minorHAnsi"/>
          <w:b/>
        </w:rPr>
        <w:t>Ajánlatkérő neve: Hódmezővásárhelyi Többcélú Kistérségi Társulás</w:t>
      </w:r>
    </w:p>
    <w:p w14:paraId="0BB842DF" w14:textId="77777777" w:rsidR="00800C6E" w:rsidRPr="009A1E3F" w:rsidRDefault="00800C6E" w:rsidP="00800C6E">
      <w:pPr>
        <w:pStyle w:val="NormlWeb"/>
        <w:spacing w:before="0" w:beforeAutospacing="0" w:after="0" w:afterAutospacing="0"/>
        <w:jc w:val="both"/>
        <w:rPr>
          <w:rFonts w:asciiTheme="minorHAnsi" w:hAnsiTheme="minorHAnsi" w:cstheme="minorHAnsi"/>
          <w:b/>
        </w:rPr>
      </w:pPr>
      <w:r w:rsidRPr="009A1E3F">
        <w:rPr>
          <w:rFonts w:asciiTheme="minorHAnsi" w:hAnsiTheme="minorHAnsi" w:cstheme="minorHAnsi"/>
        </w:rPr>
        <w:t>Ajánlatkérő címe: 6800 Hódmezővásárhely, Kossuth tér 1.</w:t>
      </w:r>
    </w:p>
    <w:p w14:paraId="36EA2214" w14:textId="77777777" w:rsidR="00800C6E" w:rsidRPr="009A1E3F" w:rsidRDefault="00800C6E" w:rsidP="00800C6E">
      <w:pPr>
        <w:pStyle w:val="NormlWeb"/>
        <w:spacing w:before="0" w:beforeAutospacing="0" w:after="0" w:afterAutospacing="0"/>
        <w:jc w:val="both"/>
        <w:rPr>
          <w:rFonts w:asciiTheme="minorHAnsi" w:hAnsiTheme="minorHAnsi" w:cstheme="minorHAnsi"/>
        </w:rPr>
      </w:pPr>
      <w:r w:rsidRPr="009A1E3F">
        <w:rPr>
          <w:rFonts w:asciiTheme="minorHAnsi" w:hAnsiTheme="minorHAnsi" w:cstheme="minorHAnsi"/>
        </w:rPr>
        <w:t>Ajánlatkérő telefonszáma: +36 62530100</w:t>
      </w:r>
    </w:p>
    <w:p w14:paraId="4F2A3487" w14:textId="77777777" w:rsidR="00800C6E" w:rsidRPr="009A1E3F" w:rsidRDefault="00800C6E" w:rsidP="00800C6E">
      <w:pPr>
        <w:pStyle w:val="NormlWeb"/>
        <w:spacing w:before="0" w:beforeAutospacing="0" w:after="0" w:afterAutospacing="0"/>
        <w:jc w:val="both"/>
        <w:rPr>
          <w:rFonts w:asciiTheme="minorHAnsi" w:hAnsiTheme="minorHAnsi" w:cstheme="minorHAnsi"/>
        </w:rPr>
      </w:pPr>
      <w:r w:rsidRPr="009A1E3F">
        <w:rPr>
          <w:rFonts w:asciiTheme="minorHAnsi" w:hAnsiTheme="minorHAnsi" w:cstheme="minorHAnsi"/>
        </w:rPr>
        <w:t>Ajánlatkérő e-mail címe: kisterseg@hodmezovasarhely.hu</w:t>
      </w:r>
    </w:p>
    <w:p w14:paraId="0B0791DF" w14:textId="368A25A8" w:rsidR="00BF0D25" w:rsidRDefault="00BF0D25" w:rsidP="00A05947">
      <w:pPr>
        <w:pStyle w:val="Szvegtrzs"/>
        <w:jc w:val="both"/>
        <w:rPr>
          <w:rFonts w:asciiTheme="minorHAnsi" w:hAnsiTheme="minorHAnsi" w:cstheme="minorHAnsi"/>
          <w:sz w:val="24"/>
        </w:rPr>
      </w:pPr>
    </w:p>
    <w:p w14:paraId="6CD38056" w14:textId="7F5852FC" w:rsidR="00A05947" w:rsidRPr="00C225EA" w:rsidRDefault="00A05947" w:rsidP="00A05947">
      <w:pPr>
        <w:pStyle w:val="Szvegtrzs"/>
        <w:jc w:val="both"/>
        <w:rPr>
          <w:rFonts w:asciiTheme="minorHAnsi" w:hAnsiTheme="minorHAnsi" w:cstheme="minorHAnsi"/>
          <w:b/>
          <w:bCs/>
          <w:sz w:val="24"/>
        </w:rPr>
      </w:pPr>
      <w:r w:rsidRPr="00C225EA">
        <w:rPr>
          <w:rFonts w:asciiTheme="minorHAnsi" w:hAnsiTheme="minorHAnsi" w:cstheme="minorHAnsi"/>
          <w:b/>
          <w:bCs/>
          <w:sz w:val="24"/>
        </w:rPr>
        <w:t>Hódmezővásárhelyi Többcélú Kistérségi Társulás tagja</w:t>
      </w:r>
      <w:r w:rsidR="0064484C">
        <w:rPr>
          <w:rFonts w:asciiTheme="minorHAnsi" w:hAnsiTheme="minorHAnsi" w:cstheme="minorHAnsi"/>
          <w:b/>
          <w:bCs/>
          <w:sz w:val="24"/>
        </w:rPr>
        <w:t>i</w:t>
      </w:r>
      <w:r w:rsidRPr="00C225EA">
        <w:rPr>
          <w:rFonts w:asciiTheme="minorHAnsi" w:hAnsiTheme="minorHAnsi" w:cstheme="minorHAnsi"/>
          <w:b/>
          <w:bCs/>
          <w:sz w:val="24"/>
        </w:rPr>
        <w:t>:</w:t>
      </w:r>
    </w:p>
    <w:p w14:paraId="6A8AF3D8" w14:textId="6FB99C9A" w:rsidR="00A05947" w:rsidRPr="00C225EA" w:rsidRDefault="00A05947" w:rsidP="00A05947">
      <w:pPr>
        <w:pStyle w:val="Szvegtrzs"/>
        <w:jc w:val="both"/>
        <w:rPr>
          <w:rFonts w:asciiTheme="minorHAnsi" w:hAnsiTheme="minorHAnsi" w:cstheme="minorHAnsi"/>
          <w:sz w:val="24"/>
        </w:rPr>
      </w:pPr>
    </w:p>
    <w:p w14:paraId="18B6A1A5" w14:textId="77777777" w:rsidR="0064484C" w:rsidRDefault="008761FF" w:rsidP="008761FF">
      <w:pPr>
        <w:suppressAutoHyphens/>
        <w:jc w:val="both"/>
        <w:rPr>
          <w:rFonts w:asciiTheme="minorHAnsi" w:hAnsiTheme="minorHAnsi" w:cstheme="minorHAnsi"/>
          <w:lang w:eastAsia="ja-JP"/>
        </w:rPr>
      </w:pPr>
      <w:r w:rsidRPr="00C225EA">
        <w:rPr>
          <w:rFonts w:asciiTheme="minorHAnsi" w:hAnsiTheme="minorHAnsi" w:cstheme="minorHAnsi"/>
          <w:b/>
          <w:lang w:eastAsia="ja-JP"/>
        </w:rPr>
        <w:t xml:space="preserve">Hódmezővásárhely Megyei Jogú Város Önkormányzata </w:t>
      </w:r>
    </w:p>
    <w:p w14:paraId="56159534" w14:textId="77777777" w:rsidR="0064484C" w:rsidRDefault="008761FF" w:rsidP="008761FF">
      <w:pPr>
        <w:suppressAutoHyphens/>
        <w:jc w:val="both"/>
        <w:rPr>
          <w:rFonts w:asciiTheme="minorHAnsi" w:hAnsiTheme="minorHAnsi" w:cstheme="minorHAnsi"/>
          <w:lang w:eastAsia="ja-JP"/>
        </w:rPr>
      </w:pPr>
      <w:r w:rsidRPr="00C225EA">
        <w:rPr>
          <w:rFonts w:asciiTheme="minorHAnsi" w:hAnsiTheme="minorHAnsi" w:cstheme="minorHAnsi"/>
          <w:lang w:eastAsia="ja-JP"/>
        </w:rPr>
        <w:t>székhely: 6800 Hódmezővásárhely, Kossuth tér 1.</w:t>
      </w:r>
    </w:p>
    <w:p w14:paraId="0009EE9E" w14:textId="77777777" w:rsidR="0064484C" w:rsidRDefault="008761FF" w:rsidP="008761FF">
      <w:pPr>
        <w:suppressAutoHyphens/>
        <w:jc w:val="both"/>
        <w:rPr>
          <w:rFonts w:asciiTheme="minorHAnsi" w:hAnsiTheme="minorHAnsi" w:cstheme="minorHAnsi"/>
          <w:lang w:eastAsia="ja-JP"/>
        </w:rPr>
      </w:pPr>
      <w:r w:rsidRPr="00C225EA">
        <w:rPr>
          <w:rFonts w:asciiTheme="minorHAnsi" w:hAnsiTheme="minorHAnsi" w:cstheme="minorHAnsi"/>
          <w:lang w:eastAsia="ja-JP"/>
        </w:rPr>
        <w:t xml:space="preserve">adószám: </w:t>
      </w:r>
      <w:r w:rsidRPr="00C225EA">
        <w:rPr>
          <w:rStyle w:val="cjsz"/>
          <w:rFonts w:asciiTheme="minorHAnsi" w:hAnsiTheme="minorHAnsi" w:cstheme="minorHAnsi"/>
        </w:rPr>
        <w:t>15726906-2-06</w:t>
      </w:r>
    </w:p>
    <w:p w14:paraId="56D8E232" w14:textId="49F69A44" w:rsidR="008761FF" w:rsidRPr="00C225EA" w:rsidRDefault="008761FF" w:rsidP="008761FF">
      <w:pPr>
        <w:suppressAutoHyphens/>
        <w:jc w:val="both"/>
        <w:rPr>
          <w:rFonts w:asciiTheme="minorHAnsi" w:hAnsiTheme="minorHAnsi" w:cstheme="minorHAnsi"/>
          <w:b/>
          <w:bCs/>
        </w:rPr>
      </w:pPr>
      <w:r w:rsidRPr="00C225EA">
        <w:rPr>
          <w:rFonts w:asciiTheme="minorHAnsi" w:hAnsiTheme="minorHAnsi" w:cstheme="minorHAnsi"/>
          <w:lang w:eastAsia="ja-JP"/>
        </w:rPr>
        <w:t>képviseli: dr. Márki-</w:t>
      </w:r>
      <w:proofErr w:type="spellStart"/>
      <w:r w:rsidRPr="00C225EA">
        <w:rPr>
          <w:rFonts w:asciiTheme="minorHAnsi" w:hAnsiTheme="minorHAnsi" w:cstheme="minorHAnsi"/>
          <w:lang w:eastAsia="ja-JP"/>
        </w:rPr>
        <w:t>Zay</w:t>
      </w:r>
      <w:proofErr w:type="spellEnd"/>
      <w:r w:rsidRPr="00C225EA">
        <w:rPr>
          <w:rFonts w:asciiTheme="minorHAnsi" w:hAnsiTheme="minorHAnsi" w:cstheme="minorHAnsi"/>
          <w:lang w:eastAsia="ja-JP"/>
        </w:rPr>
        <w:t xml:space="preserve"> Péter polgármester</w:t>
      </w:r>
    </w:p>
    <w:p w14:paraId="426F449C" w14:textId="41A7EB84" w:rsidR="00AB396A" w:rsidRPr="00C225EA" w:rsidRDefault="00AB396A" w:rsidP="008761FF">
      <w:pPr>
        <w:suppressAutoHyphens/>
        <w:jc w:val="both"/>
        <w:rPr>
          <w:rFonts w:asciiTheme="minorHAnsi" w:hAnsiTheme="minorHAnsi" w:cstheme="minorHAnsi"/>
          <w:b/>
          <w:bCs/>
        </w:rPr>
      </w:pPr>
    </w:p>
    <w:p w14:paraId="0516F93A" w14:textId="77777777" w:rsidR="0064484C" w:rsidRDefault="00AB396A" w:rsidP="00AB396A">
      <w:pPr>
        <w:tabs>
          <w:tab w:val="left" w:pos="708"/>
        </w:tabs>
        <w:spacing w:line="247" w:lineRule="auto"/>
        <w:jc w:val="both"/>
        <w:rPr>
          <w:rFonts w:asciiTheme="minorHAnsi" w:hAnsiTheme="minorHAnsi" w:cstheme="minorHAnsi"/>
          <w:lang w:eastAsia="ja-JP"/>
        </w:rPr>
      </w:pPr>
      <w:r w:rsidRPr="00C225EA">
        <w:rPr>
          <w:rFonts w:asciiTheme="minorHAnsi" w:hAnsiTheme="minorHAnsi" w:cstheme="minorHAnsi"/>
          <w:b/>
          <w:bCs/>
          <w:lang w:eastAsia="ja-JP"/>
        </w:rPr>
        <w:t>Mártély Község Önkormányzata</w:t>
      </w:r>
      <w:r w:rsidRPr="00C225EA">
        <w:rPr>
          <w:rFonts w:asciiTheme="minorHAnsi" w:hAnsiTheme="minorHAnsi" w:cstheme="minorHAnsi"/>
          <w:lang w:eastAsia="ja-JP"/>
        </w:rPr>
        <w:t xml:space="preserve"> </w:t>
      </w:r>
    </w:p>
    <w:p w14:paraId="1F1421A2" w14:textId="77777777" w:rsidR="0064484C" w:rsidRDefault="00AB396A" w:rsidP="00AB396A">
      <w:pPr>
        <w:tabs>
          <w:tab w:val="left" w:pos="708"/>
        </w:tabs>
        <w:spacing w:line="247" w:lineRule="auto"/>
        <w:jc w:val="both"/>
        <w:rPr>
          <w:rFonts w:asciiTheme="minorHAnsi" w:hAnsiTheme="minorHAnsi" w:cstheme="minorHAnsi"/>
          <w:lang w:eastAsia="ja-JP"/>
        </w:rPr>
      </w:pPr>
      <w:r w:rsidRPr="00C225EA">
        <w:rPr>
          <w:rFonts w:asciiTheme="minorHAnsi" w:hAnsiTheme="minorHAnsi" w:cstheme="minorHAnsi"/>
          <w:lang w:eastAsia="ja-JP"/>
        </w:rPr>
        <w:t xml:space="preserve">székhely: 6636 Mártély, Rákóczi tér 1. </w:t>
      </w:r>
    </w:p>
    <w:p w14:paraId="0FFEEDF1" w14:textId="77777777" w:rsidR="0064484C" w:rsidRDefault="00AB396A" w:rsidP="00AB396A">
      <w:pPr>
        <w:tabs>
          <w:tab w:val="left" w:pos="708"/>
        </w:tabs>
        <w:spacing w:line="247" w:lineRule="auto"/>
        <w:jc w:val="both"/>
        <w:rPr>
          <w:rFonts w:asciiTheme="minorHAnsi" w:hAnsiTheme="minorHAnsi" w:cstheme="minorHAnsi"/>
          <w:lang w:eastAsia="ja-JP"/>
        </w:rPr>
      </w:pPr>
      <w:r w:rsidRPr="00C225EA">
        <w:rPr>
          <w:rFonts w:asciiTheme="minorHAnsi" w:hAnsiTheme="minorHAnsi" w:cstheme="minorHAnsi"/>
          <w:lang w:eastAsia="ja-JP"/>
        </w:rPr>
        <w:t xml:space="preserve">adószám: 15726827-2-06 </w:t>
      </w:r>
    </w:p>
    <w:p w14:paraId="2581FD1B" w14:textId="41FAE90D" w:rsidR="00AB396A" w:rsidRPr="00C225EA" w:rsidRDefault="00AB396A" w:rsidP="00AB396A">
      <w:pPr>
        <w:tabs>
          <w:tab w:val="left" w:pos="708"/>
        </w:tabs>
        <w:spacing w:line="247" w:lineRule="auto"/>
        <w:jc w:val="both"/>
        <w:rPr>
          <w:rFonts w:asciiTheme="minorHAnsi" w:hAnsiTheme="minorHAnsi" w:cstheme="minorHAnsi"/>
          <w:lang w:eastAsia="ja-JP"/>
        </w:rPr>
      </w:pPr>
      <w:r w:rsidRPr="00C225EA">
        <w:rPr>
          <w:rFonts w:asciiTheme="minorHAnsi" w:hAnsiTheme="minorHAnsi" w:cstheme="minorHAnsi"/>
          <w:lang w:eastAsia="ja-JP"/>
        </w:rPr>
        <w:t>képviseli Ambrus József polgármester</w:t>
      </w:r>
    </w:p>
    <w:p w14:paraId="6202EE6F" w14:textId="4E764868" w:rsidR="00AB396A" w:rsidRPr="00C225EA" w:rsidRDefault="00AB396A" w:rsidP="008761FF">
      <w:pPr>
        <w:suppressAutoHyphens/>
        <w:jc w:val="both"/>
        <w:rPr>
          <w:rFonts w:asciiTheme="minorHAnsi" w:hAnsiTheme="minorHAnsi" w:cstheme="minorHAnsi"/>
          <w:b/>
          <w:bCs/>
        </w:rPr>
      </w:pPr>
    </w:p>
    <w:p w14:paraId="33CE331A" w14:textId="77777777" w:rsidR="0064484C" w:rsidRDefault="00AB396A" w:rsidP="00AB396A">
      <w:pPr>
        <w:tabs>
          <w:tab w:val="left" w:pos="708"/>
        </w:tabs>
        <w:spacing w:line="247" w:lineRule="auto"/>
        <w:jc w:val="both"/>
        <w:rPr>
          <w:rFonts w:asciiTheme="minorHAnsi" w:hAnsiTheme="minorHAnsi" w:cstheme="minorHAnsi"/>
          <w:lang w:eastAsia="ja-JP"/>
        </w:rPr>
      </w:pPr>
      <w:r w:rsidRPr="00C225EA">
        <w:rPr>
          <w:rFonts w:asciiTheme="minorHAnsi" w:hAnsiTheme="minorHAnsi" w:cstheme="minorHAnsi"/>
          <w:b/>
          <w:bCs/>
          <w:lang w:eastAsia="ja-JP"/>
        </w:rPr>
        <w:t xml:space="preserve">Minszent Város Önkormányzata </w:t>
      </w:r>
    </w:p>
    <w:p w14:paraId="650ED0EB" w14:textId="77777777" w:rsidR="0064484C" w:rsidRDefault="00AB396A" w:rsidP="00AB396A">
      <w:pPr>
        <w:tabs>
          <w:tab w:val="left" w:pos="708"/>
        </w:tabs>
        <w:spacing w:line="247" w:lineRule="auto"/>
        <w:jc w:val="both"/>
        <w:rPr>
          <w:rFonts w:asciiTheme="minorHAnsi" w:hAnsiTheme="minorHAnsi" w:cstheme="minorHAnsi"/>
          <w:lang w:eastAsia="ja-JP"/>
        </w:rPr>
      </w:pPr>
      <w:r w:rsidRPr="00C225EA">
        <w:rPr>
          <w:rFonts w:asciiTheme="minorHAnsi" w:hAnsiTheme="minorHAnsi" w:cstheme="minorHAnsi"/>
          <w:lang w:eastAsia="ja-JP"/>
        </w:rPr>
        <w:t xml:space="preserve">székhely: 6630 Mindszent, Köztársaság tér 31. </w:t>
      </w:r>
    </w:p>
    <w:p w14:paraId="30FA5FEA" w14:textId="77777777" w:rsidR="0064484C" w:rsidRDefault="00AB396A" w:rsidP="00AB396A">
      <w:pPr>
        <w:tabs>
          <w:tab w:val="left" w:pos="708"/>
        </w:tabs>
        <w:spacing w:line="247" w:lineRule="auto"/>
        <w:jc w:val="both"/>
        <w:rPr>
          <w:rFonts w:asciiTheme="minorHAnsi" w:hAnsiTheme="minorHAnsi" w:cstheme="minorHAnsi"/>
          <w:shd w:val="clear" w:color="auto" w:fill="FFFFFF"/>
        </w:rPr>
      </w:pPr>
      <w:r w:rsidRPr="00C225EA">
        <w:rPr>
          <w:rFonts w:asciiTheme="minorHAnsi" w:hAnsiTheme="minorHAnsi" w:cstheme="minorHAnsi"/>
          <w:lang w:eastAsia="ja-JP"/>
        </w:rPr>
        <w:t xml:space="preserve">adószáma: </w:t>
      </w:r>
      <w:r w:rsidRPr="00C225EA">
        <w:rPr>
          <w:rFonts w:asciiTheme="minorHAnsi" w:hAnsiTheme="minorHAnsi" w:cstheme="minorHAnsi"/>
          <w:shd w:val="clear" w:color="auto" w:fill="FFFFFF"/>
        </w:rPr>
        <w:t xml:space="preserve">15726762-2-06 </w:t>
      </w:r>
    </w:p>
    <w:p w14:paraId="52ABE3ED" w14:textId="103E67A2" w:rsidR="00AB396A" w:rsidRPr="00C225EA" w:rsidRDefault="00AB396A" w:rsidP="00AB396A">
      <w:pPr>
        <w:tabs>
          <w:tab w:val="left" w:pos="708"/>
        </w:tabs>
        <w:spacing w:line="247" w:lineRule="auto"/>
        <w:jc w:val="both"/>
        <w:rPr>
          <w:rFonts w:asciiTheme="minorHAnsi" w:hAnsiTheme="minorHAnsi" w:cstheme="minorHAnsi"/>
          <w:lang w:eastAsia="ja-JP"/>
        </w:rPr>
      </w:pPr>
      <w:r w:rsidRPr="00C225EA">
        <w:rPr>
          <w:rFonts w:asciiTheme="minorHAnsi" w:hAnsiTheme="minorHAnsi" w:cstheme="minorHAnsi"/>
          <w:shd w:val="clear" w:color="auto" w:fill="FFFFFF"/>
        </w:rPr>
        <w:t>képviseli: Zsótér Károly Sándor polgármester</w:t>
      </w:r>
    </w:p>
    <w:p w14:paraId="2AC49599" w14:textId="1FEB7C63" w:rsidR="00AB396A" w:rsidRPr="00C225EA" w:rsidRDefault="00AB396A" w:rsidP="008761FF">
      <w:pPr>
        <w:suppressAutoHyphens/>
        <w:jc w:val="both"/>
        <w:rPr>
          <w:rFonts w:asciiTheme="minorHAnsi" w:hAnsiTheme="minorHAnsi" w:cstheme="minorHAnsi"/>
          <w:b/>
          <w:bCs/>
        </w:rPr>
      </w:pPr>
    </w:p>
    <w:p w14:paraId="07D13148" w14:textId="77777777" w:rsidR="005F634E" w:rsidRDefault="00AB396A" w:rsidP="00AB396A">
      <w:pPr>
        <w:tabs>
          <w:tab w:val="left" w:pos="708"/>
        </w:tabs>
        <w:spacing w:line="247" w:lineRule="auto"/>
        <w:jc w:val="both"/>
        <w:rPr>
          <w:rFonts w:asciiTheme="minorHAnsi" w:hAnsiTheme="minorHAnsi" w:cstheme="minorHAnsi"/>
          <w:b/>
          <w:bCs/>
          <w:strike/>
          <w:lang w:eastAsia="ja-JP"/>
        </w:rPr>
      </w:pPr>
      <w:r w:rsidRPr="00C225EA">
        <w:rPr>
          <w:rFonts w:asciiTheme="minorHAnsi" w:hAnsiTheme="minorHAnsi" w:cstheme="minorHAnsi"/>
          <w:b/>
          <w:bCs/>
          <w:lang w:eastAsia="ja-JP"/>
        </w:rPr>
        <w:t>Székkutas Községi Önkormányzat</w:t>
      </w:r>
    </w:p>
    <w:p w14:paraId="56B655D0" w14:textId="77777777" w:rsidR="005F634E" w:rsidRDefault="00AB396A" w:rsidP="00AB396A">
      <w:pPr>
        <w:tabs>
          <w:tab w:val="left" w:pos="708"/>
        </w:tabs>
        <w:spacing w:line="247" w:lineRule="auto"/>
        <w:jc w:val="both"/>
        <w:rPr>
          <w:rFonts w:asciiTheme="minorHAnsi" w:hAnsiTheme="minorHAnsi" w:cstheme="minorHAnsi"/>
          <w:lang w:eastAsia="ja-JP"/>
        </w:rPr>
      </w:pPr>
      <w:r w:rsidRPr="00C225EA">
        <w:rPr>
          <w:rFonts w:asciiTheme="minorHAnsi" w:hAnsiTheme="minorHAnsi" w:cstheme="minorHAnsi"/>
          <w:lang w:eastAsia="ja-JP"/>
        </w:rPr>
        <w:t>székhely: 6821 Székkutas, Béke utca 2.</w:t>
      </w:r>
    </w:p>
    <w:p w14:paraId="353BD0D9" w14:textId="77777777" w:rsidR="005F634E" w:rsidRDefault="00AB396A" w:rsidP="00AB396A">
      <w:pPr>
        <w:tabs>
          <w:tab w:val="left" w:pos="708"/>
        </w:tabs>
        <w:spacing w:line="247" w:lineRule="auto"/>
        <w:jc w:val="both"/>
        <w:rPr>
          <w:rFonts w:asciiTheme="minorHAnsi" w:hAnsiTheme="minorHAnsi" w:cstheme="minorHAnsi"/>
          <w:lang w:eastAsia="ja-JP"/>
        </w:rPr>
      </w:pPr>
      <w:r w:rsidRPr="00C225EA">
        <w:rPr>
          <w:rFonts w:asciiTheme="minorHAnsi" w:hAnsiTheme="minorHAnsi" w:cstheme="minorHAnsi"/>
          <w:lang w:eastAsia="ja-JP"/>
        </w:rPr>
        <w:t>adószám: 15726793-2-06</w:t>
      </w:r>
    </w:p>
    <w:p w14:paraId="096507E3" w14:textId="5A97E27D" w:rsidR="00AB396A" w:rsidRPr="00C225EA" w:rsidRDefault="00AB396A" w:rsidP="00AB396A">
      <w:pPr>
        <w:tabs>
          <w:tab w:val="left" w:pos="708"/>
        </w:tabs>
        <w:spacing w:line="247" w:lineRule="auto"/>
        <w:jc w:val="both"/>
        <w:rPr>
          <w:rFonts w:asciiTheme="minorHAnsi" w:hAnsiTheme="minorHAnsi" w:cstheme="minorHAnsi"/>
          <w:lang w:eastAsia="ja-JP"/>
        </w:rPr>
      </w:pPr>
      <w:r w:rsidRPr="00C225EA">
        <w:rPr>
          <w:rFonts w:asciiTheme="minorHAnsi" w:hAnsiTheme="minorHAnsi" w:cstheme="minorHAnsi"/>
          <w:lang w:eastAsia="ja-JP"/>
        </w:rPr>
        <w:t>képviseli: Szél István polgármester</w:t>
      </w:r>
    </w:p>
    <w:p w14:paraId="280FA9D3" w14:textId="686DC094" w:rsidR="00AB396A" w:rsidRPr="00C225EA" w:rsidRDefault="00AB396A" w:rsidP="008761FF">
      <w:pPr>
        <w:suppressAutoHyphens/>
        <w:jc w:val="both"/>
        <w:rPr>
          <w:rFonts w:asciiTheme="minorHAnsi" w:hAnsiTheme="minorHAnsi" w:cstheme="minorHAnsi"/>
          <w:b/>
          <w:bCs/>
        </w:rPr>
      </w:pPr>
    </w:p>
    <w:p w14:paraId="381D9DF0" w14:textId="77777777" w:rsidR="0064484C" w:rsidRDefault="00AB396A" w:rsidP="008761FF">
      <w:pPr>
        <w:suppressAutoHyphens/>
        <w:jc w:val="both"/>
        <w:rPr>
          <w:rFonts w:asciiTheme="minorHAnsi" w:hAnsiTheme="minorHAnsi" w:cstheme="minorHAnsi"/>
        </w:rPr>
      </w:pPr>
      <w:r w:rsidRPr="00E37CCC">
        <w:rPr>
          <w:rFonts w:asciiTheme="minorHAnsi" w:hAnsiTheme="minorHAnsi" w:cstheme="minorHAnsi"/>
          <w:b/>
          <w:bCs/>
        </w:rPr>
        <w:t>Lebonyolító</w:t>
      </w:r>
      <w:r w:rsidRPr="00C225EA">
        <w:rPr>
          <w:rFonts w:asciiTheme="minorHAnsi" w:hAnsiTheme="minorHAnsi" w:cstheme="minorHAnsi"/>
        </w:rPr>
        <w:t xml:space="preserve">: </w:t>
      </w:r>
    </w:p>
    <w:p w14:paraId="5581DA69" w14:textId="655CE72D" w:rsidR="00AB396A" w:rsidRPr="00F54594" w:rsidRDefault="00AB396A" w:rsidP="008761FF">
      <w:pPr>
        <w:suppressAutoHyphens/>
        <w:jc w:val="both"/>
        <w:rPr>
          <w:rFonts w:asciiTheme="minorHAnsi" w:hAnsiTheme="minorHAnsi" w:cstheme="minorHAnsi"/>
          <w:b/>
          <w:bCs/>
        </w:rPr>
      </w:pPr>
      <w:r w:rsidRPr="00F54594">
        <w:rPr>
          <w:rFonts w:asciiTheme="minorHAnsi" w:hAnsiTheme="minorHAnsi" w:cstheme="minorHAnsi"/>
          <w:b/>
          <w:bCs/>
        </w:rPr>
        <w:t>Hódmezővásárhely Megyei Jog</w:t>
      </w:r>
      <w:r w:rsidR="00C225EA" w:rsidRPr="00F54594">
        <w:rPr>
          <w:rFonts w:asciiTheme="minorHAnsi" w:hAnsiTheme="minorHAnsi" w:cstheme="minorHAnsi"/>
          <w:b/>
          <w:bCs/>
        </w:rPr>
        <w:t>ú Város Polgármesteri Hivatala</w:t>
      </w:r>
    </w:p>
    <w:p w14:paraId="6340CBF0" w14:textId="4A8FB3B7" w:rsidR="0064484C" w:rsidRPr="009A1E3F" w:rsidRDefault="0064484C" w:rsidP="0064484C">
      <w:pPr>
        <w:pStyle w:val="NormlWeb"/>
        <w:spacing w:before="0" w:beforeAutospacing="0" w:after="0" w:afterAutospacing="0"/>
        <w:jc w:val="both"/>
        <w:rPr>
          <w:rFonts w:asciiTheme="minorHAnsi" w:hAnsiTheme="minorHAnsi" w:cstheme="minorHAnsi"/>
          <w:b/>
        </w:rPr>
      </w:pPr>
      <w:r>
        <w:rPr>
          <w:rFonts w:asciiTheme="minorHAnsi" w:hAnsiTheme="minorHAnsi" w:cstheme="minorHAnsi"/>
        </w:rPr>
        <w:t>Székhelye</w:t>
      </w:r>
      <w:r w:rsidRPr="009A1E3F">
        <w:rPr>
          <w:rFonts w:asciiTheme="minorHAnsi" w:hAnsiTheme="minorHAnsi" w:cstheme="minorHAnsi"/>
        </w:rPr>
        <w:t>: 6800 Hódmezővásárhely, Kossuth tér 1.</w:t>
      </w:r>
    </w:p>
    <w:p w14:paraId="47DCA887" w14:textId="4D0CCE6F" w:rsidR="0064484C" w:rsidRPr="009A1E3F" w:rsidRDefault="0064484C" w:rsidP="0064484C">
      <w:pPr>
        <w:pStyle w:val="NormlWeb"/>
        <w:spacing w:before="0" w:beforeAutospacing="0" w:after="0" w:afterAutospacing="0"/>
        <w:jc w:val="both"/>
        <w:rPr>
          <w:rFonts w:asciiTheme="minorHAnsi" w:hAnsiTheme="minorHAnsi" w:cstheme="minorHAnsi"/>
        </w:rPr>
      </w:pPr>
      <w:r>
        <w:rPr>
          <w:rFonts w:asciiTheme="minorHAnsi" w:hAnsiTheme="minorHAnsi" w:cstheme="minorHAnsi"/>
        </w:rPr>
        <w:t>T</w:t>
      </w:r>
      <w:r w:rsidRPr="009A1E3F">
        <w:rPr>
          <w:rFonts w:asciiTheme="minorHAnsi" w:hAnsiTheme="minorHAnsi" w:cstheme="minorHAnsi"/>
        </w:rPr>
        <w:t>elefonszáma: +36 62530100</w:t>
      </w:r>
    </w:p>
    <w:p w14:paraId="6511719C" w14:textId="77777777" w:rsidR="008761FF" w:rsidRDefault="008761FF" w:rsidP="008761FF">
      <w:pPr>
        <w:suppressAutoHyphens/>
        <w:jc w:val="both"/>
        <w:rPr>
          <w:rFonts w:asciiTheme="minorHAnsi" w:hAnsiTheme="minorHAnsi" w:cstheme="minorHAnsi"/>
          <w:b/>
          <w:bCs/>
        </w:rPr>
      </w:pPr>
    </w:p>
    <w:p w14:paraId="076C9429" w14:textId="5BF4E5E0" w:rsidR="00BF0D25" w:rsidRPr="009A1E3F" w:rsidRDefault="00BF0D25" w:rsidP="00BF0D25">
      <w:pPr>
        <w:suppressAutoHyphens/>
        <w:jc w:val="center"/>
        <w:rPr>
          <w:rFonts w:asciiTheme="minorHAnsi" w:hAnsiTheme="minorHAnsi" w:cstheme="minorHAnsi"/>
          <w:b/>
          <w:bCs/>
        </w:rPr>
      </w:pPr>
      <w:r w:rsidRPr="009A1E3F">
        <w:rPr>
          <w:rFonts w:asciiTheme="minorHAnsi" w:hAnsiTheme="minorHAnsi" w:cstheme="minorHAnsi"/>
          <w:b/>
          <w:bCs/>
        </w:rPr>
        <w:t>II.</w:t>
      </w:r>
      <w:r w:rsidR="00C05FC3">
        <w:rPr>
          <w:rFonts w:asciiTheme="minorHAnsi" w:hAnsiTheme="minorHAnsi" w:cstheme="minorHAnsi"/>
          <w:b/>
          <w:bCs/>
        </w:rPr>
        <w:t xml:space="preserve"> K</w:t>
      </w:r>
      <w:r w:rsidRPr="009A1E3F">
        <w:rPr>
          <w:rFonts w:asciiTheme="minorHAnsi" w:hAnsiTheme="minorHAnsi" w:cstheme="minorHAnsi"/>
          <w:b/>
          <w:bCs/>
        </w:rPr>
        <w:t>özbeszerzés tárgya</w:t>
      </w:r>
    </w:p>
    <w:p w14:paraId="6B7CA2D0" w14:textId="77777777" w:rsidR="00BF0D25" w:rsidRPr="009A1E3F" w:rsidRDefault="00BF0D25" w:rsidP="00BF0D25">
      <w:pPr>
        <w:pStyle w:val="Szvegtrzs"/>
        <w:jc w:val="both"/>
        <w:rPr>
          <w:rFonts w:asciiTheme="minorHAnsi" w:hAnsiTheme="minorHAnsi" w:cstheme="minorHAnsi"/>
          <w:b/>
          <w:sz w:val="24"/>
        </w:rPr>
      </w:pPr>
    </w:p>
    <w:p w14:paraId="4BA6090F" w14:textId="681F7AC8" w:rsidR="00BF0D25" w:rsidRPr="009A1E3F" w:rsidRDefault="00BF0D25" w:rsidP="0048749C">
      <w:pPr>
        <w:pStyle w:val="Szvegtrzs"/>
        <w:jc w:val="both"/>
        <w:rPr>
          <w:rFonts w:asciiTheme="minorHAnsi" w:hAnsiTheme="minorHAnsi" w:cstheme="minorHAnsi"/>
          <w:b/>
          <w:sz w:val="24"/>
        </w:rPr>
      </w:pPr>
      <w:r w:rsidRPr="009A1E3F">
        <w:rPr>
          <w:rFonts w:asciiTheme="minorHAnsi" w:hAnsiTheme="minorHAnsi" w:cstheme="minorHAnsi"/>
          <w:b/>
          <w:sz w:val="24"/>
        </w:rPr>
        <w:t>2.1. A közbeszerzés tárgya:</w:t>
      </w:r>
      <w:r w:rsidR="0048749C" w:rsidRPr="009A1E3F">
        <w:rPr>
          <w:rFonts w:asciiTheme="minorHAnsi" w:hAnsiTheme="minorHAnsi" w:cstheme="minorHAnsi"/>
          <w:b/>
          <w:sz w:val="24"/>
        </w:rPr>
        <w:tab/>
      </w:r>
      <w:r w:rsidR="00134451" w:rsidRPr="009A1E3F">
        <w:rPr>
          <w:rFonts w:asciiTheme="minorHAnsi" w:hAnsiTheme="minorHAnsi" w:cstheme="minorHAnsi"/>
          <w:sz w:val="24"/>
        </w:rPr>
        <w:t xml:space="preserve">Szolgáltatás </w:t>
      </w:r>
    </w:p>
    <w:p w14:paraId="3BB672E5" w14:textId="77777777" w:rsidR="00BF0D25" w:rsidRPr="009A1E3F" w:rsidRDefault="00BF0D25" w:rsidP="00BF0D25">
      <w:pPr>
        <w:pStyle w:val="Szvegtrzs"/>
        <w:jc w:val="both"/>
        <w:rPr>
          <w:rFonts w:asciiTheme="minorHAnsi" w:hAnsiTheme="minorHAnsi" w:cstheme="minorHAnsi"/>
          <w:sz w:val="24"/>
        </w:rPr>
      </w:pPr>
    </w:p>
    <w:p w14:paraId="61628AFD" w14:textId="77777777" w:rsidR="00BF0D25" w:rsidRPr="009A1E3F" w:rsidRDefault="00BF0D25" w:rsidP="00BF0D25">
      <w:pPr>
        <w:pStyle w:val="Szvegtrzs"/>
        <w:jc w:val="both"/>
        <w:rPr>
          <w:rFonts w:asciiTheme="minorHAnsi" w:hAnsiTheme="minorHAnsi" w:cstheme="minorHAnsi"/>
          <w:b/>
          <w:sz w:val="24"/>
        </w:rPr>
      </w:pPr>
      <w:r w:rsidRPr="009A1E3F">
        <w:rPr>
          <w:rFonts w:asciiTheme="minorHAnsi" w:hAnsiTheme="minorHAnsi" w:cstheme="minorHAnsi"/>
          <w:b/>
          <w:sz w:val="24"/>
        </w:rPr>
        <w:t xml:space="preserve">2.2. A szerződés tárgya, meghatározása, a teljesítés főbb feltételei: </w:t>
      </w:r>
    </w:p>
    <w:p w14:paraId="1C7AF6E9" w14:textId="77777777" w:rsidR="0048749C" w:rsidRPr="009A1E3F" w:rsidRDefault="0048749C" w:rsidP="0048749C">
      <w:pPr>
        <w:rPr>
          <w:rFonts w:asciiTheme="minorHAnsi" w:hAnsiTheme="minorHAnsi" w:cstheme="minorHAnsi"/>
        </w:rPr>
      </w:pPr>
    </w:p>
    <w:p w14:paraId="31169F20" w14:textId="77777777" w:rsidR="0064484C" w:rsidRPr="0064484C" w:rsidRDefault="0064484C" w:rsidP="0064484C">
      <w:pPr>
        <w:jc w:val="both"/>
        <w:rPr>
          <w:rFonts w:asciiTheme="minorHAnsi" w:hAnsiTheme="minorHAnsi" w:cstheme="minorHAnsi"/>
        </w:rPr>
      </w:pPr>
      <w:r w:rsidRPr="0064484C">
        <w:rPr>
          <w:rFonts w:asciiTheme="minorHAnsi" w:hAnsiTheme="minorHAnsi" w:cstheme="minorHAnsi"/>
        </w:rPr>
        <w:t>Egészségügyi szolgáltatás, központi orvosi ügyelet ellátása: Az egészségügyi alapellátás körébe tartozó felnőtt és gyermek háziorvosi központi orvosi ügyelet ellátása és annak jogszabályok szerinti dokumentálása Hódmezővásárhely megyei jogú város, Mártély község, Mindszent város és Székkutas község ellátási körébe tartozó lakosság tekintetében.</w:t>
      </w:r>
    </w:p>
    <w:p w14:paraId="77FB6252" w14:textId="585BAE3E" w:rsidR="00BF0D25" w:rsidRPr="009A1E3F" w:rsidRDefault="00BF0D25" w:rsidP="00BF0D25">
      <w:pPr>
        <w:pStyle w:val="Szvegtrzs"/>
        <w:jc w:val="both"/>
        <w:rPr>
          <w:rFonts w:asciiTheme="minorHAnsi" w:hAnsiTheme="minorHAnsi" w:cstheme="minorHAnsi"/>
          <w:sz w:val="24"/>
        </w:rPr>
      </w:pPr>
      <w:r w:rsidRPr="009A1E3F">
        <w:rPr>
          <w:rFonts w:asciiTheme="minorHAnsi" w:hAnsiTheme="minorHAnsi" w:cstheme="minorHAnsi"/>
          <w:b/>
          <w:sz w:val="24"/>
        </w:rPr>
        <w:lastRenderedPageBreak/>
        <w:t>2.2.1. mennyiség:</w:t>
      </w:r>
      <w:r w:rsidRPr="009A1E3F">
        <w:rPr>
          <w:rFonts w:asciiTheme="minorHAnsi" w:hAnsiTheme="minorHAnsi" w:cstheme="minorHAnsi"/>
          <w:sz w:val="24"/>
        </w:rPr>
        <w:t xml:space="preserve"> </w:t>
      </w:r>
    </w:p>
    <w:p w14:paraId="01F7D935" w14:textId="77777777" w:rsidR="00BF0D25" w:rsidRPr="009A1E3F" w:rsidRDefault="00BF0D25" w:rsidP="00BF0D25">
      <w:pPr>
        <w:pStyle w:val="Szvegtrzs"/>
        <w:jc w:val="both"/>
        <w:rPr>
          <w:rFonts w:asciiTheme="minorHAnsi" w:hAnsiTheme="minorHAnsi" w:cstheme="minorHAnsi"/>
          <w:sz w:val="24"/>
        </w:rPr>
      </w:pPr>
    </w:p>
    <w:p w14:paraId="106679FD" w14:textId="66185C41" w:rsidR="00DB66F5" w:rsidRPr="009A1E3F" w:rsidRDefault="00DB66F5" w:rsidP="00D9227A">
      <w:pPr>
        <w:jc w:val="both"/>
        <w:rPr>
          <w:rFonts w:asciiTheme="minorHAnsi" w:hAnsiTheme="minorHAnsi" w:cstheme="minorHAnsi"/>
        </w:rPr>
      </w:pPr>
      <w:r w:rsidRPr="009A1E3F">
        <w:rPr>
          <w:rFonts w:asciiTheme="minorHAnsi" w:hAnsiTheme="minorHAnsi" w:cstheme="minorHAnsi"/>
        </w:rPr>
        <w:t>Hódmezővásárhelyi Többcélú Kistérségi Társulás</w:t>
      </w:r>
      <w:r w:rsidRPr="009A1E3F">
        <w:rPr>
          <w:rFonts w:asciiTheme="minorHAnsi" w:hAnsiTheme="minorHAnsi" w:cstheme="minorHAnsi"/>
          <w:bCs/>
        </w:rPr>
        <w:t xml:space="preserve"> </w:t>
      </w:r>
      <w:r w:rsidRPr="009A1E3F">
        <w:rPr>
          <w:rFonts w:asciiTheme="minorHAnsi" w:eastAsia="Calibri" w:hAnsiTheme="minorHAnsi" w:cstheme="minorHAnsi"/>
        </w:rPr>
        <w:t>(</w:t>
      </w:r>
      <w:r w:rsidRPr="009A1E3F">
        <w:rPr>
          <w:rFonts w:asciiTheme="minorHAnsi" w:hAnsiTheme="minorHAnsi" w:cstheme="minorHAnsi"/>
        </w:rPr>
        <w:t>6800 Hódmezővásárhely, Kossuth tér 1</w:t>
      </w:r>
      <w:r w:rsidRPr="009A1E3F">
        <w:rPr>
          <w:rFonts w:asciiTheme="minorHAnsi" w:eastAsia="Calibri" w:hAnsiTheme="minorHAnsi" w:cstheme="minorHAnsi"/>
        </w:rPr>
        <w:t xml:space="preserve">.), mint ajánlatkérő a közbeszerzésekről szóló 2015. évi CXLIII. törvény (továbbiakban: Kbt.) 112. § (1) bekezdés b) pontjában foglaltakra hivatkozással a Kbt. Harmadik rész, uniós értékhatár alatti hirdetménnyel induló tárgyalás nélküli nyílt közbeszerzési eljárást </w:t>
      </w:r>
      <w:r w:rsidR="006F2846">
        <w:rPr>
          <w:rFonts w:asciiTheme="minorHAnsi" w:eastAsia="Calibri" w:hAnsiTheme="minorHAnsi" w:cstheme="minorHAnsi"/>
        </w:rPr>
        <w:t xml:space="preserve">folytat le </w:t>
      </w:r>
      <w:r w:rsidR="00807B79">
        <w:rPr>
          <w:rFonts w:asciiTheme="minorHAnsi" w:eastAsia="Calibri" w:hAnsiTheme="minorHAnsi" w:cstheme="minorHAnsi"/>
        </w:rPr>
        <w:t xml:space="preserve"> </w:t>
      </w:r>
      <w:r w:rsidRPr="009A1E3F">
        <w:rPr>
          <w:rFonts w:asciiTheme="minorHAnsi" w:hAnsiTheme="minorHAnsi" w:cstheme="minorHAnsi"/>
          <w:b/>
          <w:i/>
        </w:rPr>
        <w:t>„</w:t>
      </w:r>
      <w:r w:rsidR="00B17BE9" w:rsidRPr="005B7DDC">
        <w:rPr>
          <w:rFonts w:asciiTheme="minorHAnsi" w:hAnsiTheme="minorHAnsi" w:cstheme="minorHAnsi"/>
          <w:b/>
          <w:bCs/>
        </w:rPr>
        <w:t>Központi háziorvosi ügyeleti ellátás biztosítása</w:t>
      </w:r>
      <w:r w:rsidRPr="009A1E3F">
        <w:rPr>
          <w:rFonts w:asciiTheme="minorHAnsi" w:eastAsiaTheme="minorEastAsia" w:hAnsiTheme="minorHAnsi" w:cstheme="minorHAnsi"/>
          <w:b/>
        </w:rPr>
        <w:t>”</w:t>
      </w:r>
      <w:r w:rsidRPr="009A1E3F">
        <w:rPr>
          <w:rFonts w:asciiTheme="minorHAnsi" w:hAnsiTheme="minorHAnsi" w:cstheme="minorHAnsi"/>
          <w:b/>
          <w:i/>
        </w:rPr>
        <w:t xml:space="preserve"> </w:t>
      </w:r>
      <w:r w:rsidRPr="009A1E3F">
        <w:rPr>
          <w:rFonts w:asciiTheme="minorHAnsi" w:eastAsia="Calibri" w:hAnsiTheme="minorHAnsi" w:cstheme="minorHAnsi"/>
        </w:rPr>
        <w:t xml:space="preserve">tárgyban, melynek során </w:t>
      </w:r>
      <w:r w:rsidRPr="009A1E3F">
        <w:rPr>
          <w:rFonts w:asciiTheme="minorHAnsi" w:hAnsiTheme="minorHAnsi" w:cstheme="minorHAnsi"/>
        </w:rPr>
        <w:t>feladat átadási/átvételi szerződést kíván kötni alapellátáshoz tartozó háziorvosi ügyleti ellátásra ajánlatkérő közigazgatási területére kiterjedő hatállyal az alábbiakban, valamint a szerződés tervezetben meghatározott feltételekkel.</w:t>
      </w:r>
    </w:p>
    <w:p w14:paraId="4662A15F" w14:textId="63527CD5" w:rsidR="00DB66F5" w:rsidRDefault="00DB66F5" w:rsidP="00DB66F5">
      <w:pPr>
        <w:pStyle w:val="standard"/>
        <w:jc w:val="both"/>
        <w:rPr>
          <w:rFonts w:asciiTheme="minorHAnsi" w:hAnsiTheme="minorHAnsi" w:cstheme="minorHAnsi"/>
        </w:rPr>
      </w:pPr>
      <w:r w:rsidRPr="00AE413F">
        <w:rPr>
          <w:rFonts w:asciiTheme="minorHAnsi" w:hAnsiTheme="minorHAnsi" w:cstheme="minorHAnsi"/>
        </w:rPr>
        <w:t xml:space="preserve">Ajánlatkérő, a lefolytatott közbeszerzési eljárás eredményeként, az eljárás nyertesével </w:t>
      </w:r>
      <w:r w:rsidR="009A1E3F" w:rsidRPr="00AE413F">
        <w:rPr>
          <w:rFonts w:asciiTheme="minorHAnsi" w:hAnsiTheme="minorHAnsi" w:cstheme="minorHAnsi"/>
        </w:rPr>
        <w:t xml:space="preserve">határozott időtartamra, </w:t>
      </w:r>
      <w:r w:rsidR="009A1E3F" w:rsidRPr="00AE413F">
        <w:rPr>
          <w:rFonts w:asciiTheme="minorHAnsi" w:hAnsiTheme="minorHAnsi" w:cstheme="minorHAnsi"/>
          <w:b/>
          <w:bCs/>
        </w:rPr>
        <w:t>202</w:t>
      </w:r>
      <w:r w:rsidR="006708D8">
        <w:rPr>
          <w:rFonts w:asciiTheme="minorHAnsi" w:hAnsiTheme="minorHAnsi" w:cstheme="minorHAnsi"/>
          <w:b/>
          <w:bCs/>
        </w:rPr>
        <w:t>4</w:t>
      </w:r>
      <w:r w:rsidR="009A1E3F" w:rsidRPr="00AE413F">
        <w:rPr>
          <w:rFonts w:asciiTheme="minorHAnsi" w:hAnsiTheme="minorHAnsi" w:cstheme="minorHAnsi"/>
          <w:b/>
          <w:bCs/>
        </w:rPr>
        <w:t xml:space="preserve">. </w:t>
      </w:r>
      <w:r w:rsidR="006708D8">
        <w:rPr>
          <w:rFonts w:asciiTheme="minorHAnsi" w:hAnsiTheme="minorHAnsi" w:cstheme="minorHAnsi"/>
          <w:b/>
          <w:bCs/>
        </w:rPr>
        <w:t>február 29</w:t>
      </w:r>
      <w:r w:rsidR="009A1E3F" w:rsidRPr="00AE413F">
        <w:rPr>
          <w:rFonts w:asciiTheme="minorHAnsi" w:hAnsiTheme="minorHAnsi" w:cstheme="minorHAnsi"/>
          <w:b/>
          <w:bCs/>
        </w:rPr>
        <w:t>. napjáig</w:t>
      </w:r>
      <w:r w:rsidR="009A1E3F" w:rsidRPr="00AE413F">
        <w:rPr>
          <w:rFonts w:asciiTheme="minorHAnsi" w:hAnsiTheme="minorHAnsi" w:cstheme="minorHAnsi"/>
        </w:rPr>
        <w:t xml:space="preserve"> </w:t>
      </w:r>
      <w:r w:rsidRPr="00AE413F">
        <w:rPr>
          <w:rFonts w:asciiTheme="minorHAnsi" w:hAnsiTheme="minorHAnsi" w:cstheme="minorHAnsi"/>
        </w:rPr>
        <w:t xml:space="preserve">szóló feladat átadási/átvételi szerződést kíván kötni. </w:t>
      </w:r>
    </w:p>
    <w:p w14:paraId="35A46C5D" w14:textId="77777777" w:rsidR="005F634E" w:rsidRDefault="005F634E" w:rsidP="005F634E">
      <w:pPr>
        <w:jc w:val="both"/>
        <w:rPr>
          <w:rFonts w:asciiTheme="minorHAnsi" w:hAnsiTheme="minorHAnsi" w:cstheme="minorHAnsi"/>
        </w:rPr>
      </w:pPr>
    </w:p>
    <w:p w14:paraId="21FF0701" w14:textId="4B63258D" w:rsidR="005F634E" w:rsidRPr="0064484C" w:rsidRDefault="005F634E" w:rsidP="005F634E">
      <w:pPr>
        <w:jc w:val="both"/>
        <w:rPr>
          <w:rFonts w:asciiTheme="minorHAnsi" w:hAnsiTheme="minorHAnsi" w:cstheme="minorHAnsi"/>
        </w:rPr>
      </w:pPr>
      <w:r w:rsidRPr="0064484C">
        <w:rPr>
          <w:rFonts w:asciiTheme="minorHAnsi" w:hAnsiTheme="minorHAnsi" w:cstheme="minorHAnsi"/>
        </w:rPr>
        <w:t>Ellátandó lakosságszám</w:t>
      </w:r>
      <w:r w:rsidRPr="0064484C">
        <w:rPr>
          <w:rStyle w:val="Lbjegyzet-hivatkozs"/>
          <w:rFonts w:asciiTheme="minorHAnsi" w:eastAsiaTheme="majorEastAsia" w:hAnsiTheme="minorHAnsi" w:cstheme="minorHAnsi"/>
        </w:rPr>
        <w:footnoteReference w:id="1"/>
      </w:r>
      <w:r w:rsidRPr="0064484C">
        <w:rPr>
          <w:rFonts w:asciiTheme="minorHAnsi" w:hAnsiTheme="minorHAnsi" w:cstheme="minorHAnsi"/>
        </w:rPr>
        <w:t>:</w:t>
      </w:r>
    </w:p>
    <w:p w14:paraId="4FBC7C97" w14:textId="77777777" w:rsidR="005F634E" w:rsidRPr="0064484C" w:rsidRDefault="005F634E" w:rsidP="005F634E">
      <w:pPr>
        <w:jc w:val="both"/>
        <w:rPr>
          <w:rFonts w:asciiTheme="minorHAnsi" w:hAnsiTheme="minorHAnsi" w:cstheme="minorHAnsi"/>
        </w:rPr>
      </w:pPr>
    </w:p>
    <w:p w14:paraId="0D0494C9" w14:textId="77777777" w:rsidR="005F634E" w:rsidRPr="00A70DCF" w:rsidRDefault="005F634E" w:rsidP="005F634E">
      <w:pPr>
        <w:jc w:val="both"/>
        <w:rPr>
          <w:rFonts w:asciiTheme="minorHAnsi" w:hAnsiTheme="minorHAnsi" w:cstheme="minorHAnsi"/>
        </w:rPr>
      </w:pPr>
      <w:r w:rsidRPr="00A70DCF">
        <w:rPr>
          <w:rFonts w:asciiTheme="minorHAnsi" w:hAnsiTheme="minorHAnsi" w:cstheme="minorHAnsi"/>
        </w:rPr>
        <w:t xml:space="preserve">Hódmezővásárhely: </w:t>
      </w:r>
      <w:r w:rsidRPr="00A70DCF">
        <w:rPr>
          <w:rFonts w:asciiTheme="minorHAnsi" w:hAnsiTheme="minorHAnsi" w:cstheme="minorHAnsi"/>
        </w:rPr>
        <w:tab/>
        <w:t>43.544 fő</w:t>
      </w:r>
    </w:p>
    <w:p w14:paraId="03CC9407" w14:textId="77777777" w:rsidR="005F634E" w:rsidRPr="00A70DCF" w:rsidRDefault="005F634E" w:rsidP="005F634E">
      <w:pPr>
        <w:jc w:val="both"/>
        <w:rPr>
          <w:rFonts w:asciiTheme="minorHAnsi" w:hAnsiTheme="minorHAnsi" w:cstheme="minorHAnsi"/>
        </w:rPr>
      </w:pPr>
      <w:r w:rsidRPr="00A70DCF">
        <w:rPr>
          <w:rFonts w:asciiTheme="minorHAnsi" w:hAnsiTheme="minorHAnsi" w:cstheme="minorHAnsi"/>
        </w:rPr>
        <w:t xml:space="preserve">Mártély: </w:t>
      </w:r>
      <w:r w:rsidRPr="00A70DCF">
        <w:rPr>
          <w:rFonts w:asciiTheme="minorHAnsi" w:hAnsiTheme="minorHAnsi" w:cstheme="minorHAnsi"/>
        </w:rPr>
        <w:tab/>
      </w:r>
      <w:proofErr w:type="gramStart"/>
      <w:r w:rsidRPr="00A70DCF">
        <w:rPr>
          <w:rFonts w:asciiTheme="minorHAnsi" w:hAnsiTheme="minorHAnsi" w:cstheme="minorHAnsi"/>
        </w:rPr>
        <w:tab/>
        <w:t xml:space="preserve">  1.314</w:t>
      </w:r>
      <w:proofErr w:type="gramEnd"/>
      <w:r w:rsidRPr="00A70DCF">
        <w:rPr>
          <w:rFonts w:asciiTheme="minorHAnsi" w:hAnsiTheme="minorHAnsi" w:cstheme="minorHAnsi"/>
        </w:rPr>
        <w:t xml:space="preserve"> fő</w:t>
      </w:r>
    </w:p>
    <w:p w14:paraId="5A577C13" w14:textId="77777777" w:rsidR="005F634E" w:rsidRPr="00A70DCF" w:rsidRDefault="005F634E" w:rsidP="005F634E">
      <w:pPr>
        <w:jc w:val="both"/>
        <w:rPr>
          <w:rFonts w:asciiTheme="minorHAnsi" w:hAnsiTheme="minorHAnsi" w:cstheme="minorHAnsi"/>
        </w:rPr>
      </w:pPr>
      <w:r w:rsidRPr="00A70DCF">
        <w:rPr>
          <w:rFonts w:asciiTheme="minorHAnsi" w:hAnsiTheme="minorHAnsi" w:cstheme="minorHAnsi"/>
        </w:rPr>
        <w:t xml:space="preserve">Mindszent: </w:t>
      </w:r>
      <w:r w:rsidRPr="00A70DCF">
        <w:rPr>
          <w:rFonts w:asciiTheme="minorHAnsi" w:hAnsiTheme="minorHAnsi" w:cstheme="minorHAnsi"/>
        </w:rPr>
        <w:tab/>
      </w:r>
      <w:proofErr w:type="gramStart"/>
      <w:r w:rsidRPr="00A70DCF">
        <w:rPr>
          <w:rFonts w:asciiTheme="minorHAnsi" w:hAnsiTheme="minorHAnsi" w:cstheme="minorHAnsi"/>
        </w:rPr>
        <w:tab/>
        <w:t xml:space="preserve">  6.721</w:t>
      </w:r>
      <w:proofErr w:type="gramEnd"/>
      <w:r w:rsidRPr="00A70DCF">
        <w:rPr>
          <w:rFonts w:asciiTheme="minorHAnsi" w:hAnsiTheme="minorHAnsi" w:cstheme="minorHAnsi"/>
        </w:rPr>
        <w:t xml:space="preserve"> fő</w:t>
      </w:r>
    </w:p>
    <w:p w14:paraId="693FD332" w14:textId="77777777" w:rsidR="005F634E" w:rsidRPr="00A70DCF" w:rsidRDefault="005F634E" w:rsidP="005F634E">
      <w:pPr>
        <w:jc w:val="both"/>
        <w:rPr>
          <w:rFonts w:asciiTheme="minorHAnsi" w:hAnsiTheme="minorHAnsi" w:cstheme="minorHAnsi"/>
        </w:rPr>
      </w:pPr>
      <w:r w:rsidRPr="00A70DCF">
        <w:rPr>
          <w:rFonts w:asciiTheme="minorHAnsi" w:hAnsiTheme="minorHAnsi" w:cstheme="minorHAnsi"/>
        </w:rPr>
        <w:t xml:space="preserve">Székkutas: </w:t>
      </w:r>
      <w:r w:rsidRPr="00A70DCF">
        <w:rPr>
          <w:rFonts w:asciiTheme="minorHAnsi" w:hAnsiTheme="minorHAnsi" w:cstheme="minorHAnsi"/>
        </w:rPr>
        <w:tab/>
      </w:r>
      <w:proofErr w:type="gramStart"/>
      <w:r w:rsidRPr="00A70DCF">
        <w:rPr>
          <w:rFonts w:asciiTheme="minorHAnsi" w:hAnsiTheme="minorHAnsi" w:cstheme="minorHAnsi"/>
        </w:rPr>
        <w:tab/>
        <w:t xml:space="preserve">  2.042</w:t>
      </w:r>
      <w:proofErr w:type="gramEnd"/>
      <w:r w:rsidRPr="00A70DCF">
        <w:rPr>
          <w:rFonts w:asciiTheme="minorHAnsi" w:hAnsiTheme="minorHAnsi" w:cstheme="minorHAnsi"/>
        </w:rPr>
        <w:t xml:space="preserve"> fő</w:t>
      </w:r>
    </w:p>
    <w:p w14:paraId="50960D63" w14:textId="7D49E8ED" w:rsidR="005F634E" w:rsidRDefault="005F634E" w:rsidP="005F634E">
      <w:pPr>
        <w:jc w:val="both"/>
        <w:rPr>
          <w:rFonts w:asciiTheme="minorHAnsi" w:hAnsiTheme="minorHAnsi" w:cstheme="minorHAnsi"/>
        </w:rPr>
      </w:pPr>
      <w:r w:rsidRPr="00A70DCF">
        <w:rPr>
          <w:rFonts w:asciiTheme="minorHAnsi" w:hAnsiTheme="minorHAnsi" w:cstheme="minorHAnsi"/>
        </w:rPr>
        <w:br/>
        <w:t xml:space="preserve">Összesen: </w:t>
      </w:r>
      <w:r w:rsidRPr="00A70DCF">
        <w:rPr>
          <w:rFonts w:asciiTheme="minorHAnsi" w:hAnsiTheme="minorHAnsi" w:cstheme="minorHAnsi"/>
        </w:rPr>
        <w:tab/>
      </w:r>
      <w:r w:rsidRPr="00A70DCF">
        <w:rPr>
          <w:rFonts w:asciiTheme="minorHAnsi" w:hAnsiTheme="minorHAnsi" w:cstheme="minorHAnsi"/>
        </w:rPr>
        <w:tab/>
        <w:t>53.621 fő</w:t>
      </w:r>
    </w:p>
    <w:p w14:paraId="1779D6DE" w14:textId="3834C569" w:rsidR="00E37CCC" w:rsidRDefault="00E37CCC" w:rsidP="005F634E">
      <w:pPr>
        <w:jc w:val="both"/>
        <w:rPr>
          <w:rFonts w:asciiTheme="minorHAnsi" w:hAnsiTheme="minorHAnsi" w:cstheme="minorHAnsi"/>
        </w:rPr>
      </w:pPr>
    </w:p>
    <w:p w14:paraId="5B8620EA" w14:textId="52C0E2A4" w:rsidR="00E37CCC" w:rsidRPr="00A70DCF" w:rsidRDefault="00E37CCC" w:rsidP="005F634E">
      <w:pPr>
        <w:jc w:val="both"/>
        <w:rPr>
          <w:rFonts w:asciiTheme="minorHAnsi" w:hAnsiTheme="minorHAnsi" w:cstheme="minorHAnsi"/>
        </w:rPr>
      </w:pPr>
      <w:r>
        <w:rPr>
          <w:rFonts w:asciiTheme="minorHAnsi" w:hAnsiTheme="minorHAnsi" w:cstheme="minorHAnsi"/>
        </w:rPr>
        <w:t>Ajánlatkérő településenként köt szerződést. Bármely szerződés megszűnése a többi szerződés hatályát nem érinti.</w:t>
      </w:r>
    </w:p>
    <w:p w14:paraId="278C8235" w14:textId="6E8BDE07" w:rsidR="005F634E" w:rsidRPr="00F54594" w:rsidRDefault="005F634E" w:rsidP="005F634E">
      <w:pPr>
        <w:jc w:val="both"/>
        <w:rPr>
          <w:rFonts w:asciiTheme="minorHAnsi" w:hAnsiTheme="minorHAnsi" w:cstheme="minorHAnsi"/>
        </w:rPr>
      </w:pPr>
      <w:r w:rsidRPr="00A70DCF">
        <w:rPr>
          <w:rFonts w:asciiTheme="minorHAnsi" w:hAnsiTheme="minorHAnsi" w:cstheme="minorHAnsi"/>
        </w:rPr>
        <w:br/>
      </w:r>
      <w:r w:rsidRPr="00875217">
        <w:rPr>
          <w:rFonts w:asciiTheme="minorHAnsi" w:hAnsiTheme="minorHAnsi" w:cstheme="minorHAnsi"/>
          <w:b/>
          <w:bCs/>
        </w:rPr>
        <w:t>A központi háziorvosi ügyelet székhelye</w:t>
      </w:r>
      <w:r w:rsidRPr="005F634E">
        <w:rPr>
          <w:rFonts w:asciiTheme="minorHAnsi" w:hAnsiTheme="minorHAnsi" w:cstheme="minorHAnsi"/>
        </w:rPr>
        <w:t xml:space="preserve">: 6800 </w:t>
      </w:r>
      <w:r w:rsidRPr="00F54594">
        <w:rPr>
          <w:rFonts w:asciiTheme="minorHAnsi" w:hAnsiTheme="minorHAnsi" w:cstheme="minorHAnsi"/>
        </w:rPr>
        <w:t>Hódmezővásárhely, Lázár utca 10. szám.</w:t>
      </w:r>
    </w:p>
    <w:p w14:paraId="3169DCC3" w14:textId="0D41EE21" w:rsidR="006708D8" w:rsidRPr="00F54594" w:rsidRDefault="006708D8" w:rsidP="006708D8">
      <w:pPr>
        <w:tabs>
          <w:tab w:val="left" w:pos="708"/>
        </w:tabs>
        <w:spacing w:before="120" w:line="247" w:lineRule="auto"/>
        <w:contextualSpacing/>
        <w:jc w:val="both"/>
        <w:rPr>
          <w:rFonts w:asciiTheme="minorHAnsi" w:hAnsiTheme="minorHAnsi" w:cstheme="minorHAnsi"/>
          <w:lang w:eastAsia="ja-JP"/>
        </w:rPr>
      </w:pPr>
      <w:bookmarkStart w:id="2" w:name="_Hlk124333802"/>
      <w:r w:rsidRPr="00F54594">
        <w:rPr>
          <w:rFonts w:asciiTheme="minorHAnsi" w:hAnsiTheme="minorHAnsi" w:cstheme="minorHAnsi"/>
          <w:b/>
          <w:bCs/>
          <w:lang w:eastAsia="ja-JP"/>
        </w:rPr>
        <w:t>Pihenőhely</w:t>
      </w:r>
      <w:r w:rsidR="00F54594">
        <w:rPr>
          <w:rFonts w:asciiTheme="minorHAnsi" w:hAnsiTheme="minorHAnsi" w:cstheme="minorHAnsi"/>
          <w:lang w:eastAsia="ja-JP"/>
        </w:rPr>
        <w:t>:</w:t>
      </w:r>
      <w:r w:rsidRPr="00F54594">
        <w:rPr>
          <w:rFonts w:asciiTheme="minorHAnsi" w:hAnsiTheme="minorHAnsi" w:cstheme="minorHAnsi"/>
          <w:lang w:eastAsia="ja-JP"/>
        </w:rPr>
        <w:t xml:space="preserve"> 6630 Mindszent, Csokonai utca 2. szám alatt található Mindszent Város Önkormányzatának tulajdonában levő orvosi rendelőben.</w:t>
      </w:r>
      <w:bookmarkEnd w:id="2"/>
    </w:p>
    <w:p w14:paraId="36958AEA" w14:textId="77777777" w:rsidR="005F634E" w:rsidRPr="00AE413F" w:rsidRDefault="005F634E" w:rsidP="00DB66F5">
      <w:pPr>
        <w:pStyle w:val="standard"/>
        <w:jc w:val="both"/>
        <w:rPr>
          <w:rFonts w:asciiTheme="minorHAnsi" w:hAnsiTheme="minorHAnsi" w:cstheme="minorHAnsi"/>
        </w:rPr>
      </w:pPr>
    </w:p>
    <w:p w14:paraId="656E73DB" w14:textId="77777777" w:rsidR="00875217" w:rsidRPr="00875217" w:rsidRDefault="005F634E" w:rsidP="00875217">
      <w:pPr>
        <w:jc w:val="both"/>
        <w:rPr>
          <w:rFonts w:asciiTheme="minorHAnsi" w:hAnsiTheme="minorHAnsi" w:cstheme="minorHAnsi"/>
          <w:b/>
          <w:bCs/>
        </w:rPr>
      </w:pPr>
      <w:r w:rsidRPr="00875217">
        <w:rPr>
          <w:rFonts w:asciiTheme="minorHAnsi" w:hAnsiTheme="minorHAnsi" w:cstheme="minorHAnsi"/>
          <w:b/>
          <w:bCs/>
        </w:rPr>
        <w:t>Az ügyeleti szolgálat időtartama:</w:t>
      </w:r>
    </w:p>
    <w:p w14:paraId="602AF5FE" w14:textId="50153F61" w:rsidR="00875217" w:rsidRPr="00875217" w:rsidRDefault="005F634E" w:rsidP="00875217">
      <w:pPr>
        <w:jc w:val="both"/>
        <w:rPr>
          <w:rFonts w:asciiTheme="minorHAnsi" w:hAnsiTheme="minorHAnsi" w:cstheme="minorHAnsi"/>
        </w:rPr>
      </w:pPr>
      <w:r w:rsidRPr="00875217">
        <w:rPr>
          <w:rFonts w:asciiTheme="minorHAnsi" w:hAnsiTheme="minorHAnsi" w:cstheme="minorHAnsi"/>
        </w:rPr>
        <w:t>- munkanapokon 1</w:t>
      </w:r>
      <w:r w:rsidR="00875217" w:rsidRPr="00875217">
        <w:rPr>
          <w:rFonts w:asciiTheme="minorHAnsi" w:hAnsiTheme="minorHAnsi" w:cstheme="minorHAnsi"/>
        </w:rPr>
        <w:t>6</w:t>
      </w:r>
      <w:r w:rsidR="000E323B">
        <w:rPr>
          <w:rFonts w:asciiTheme="minorHAnsi" w:hAnsiTheme="minorHAnsi" w:cstheme="minorHAnsi"/>
        </w:rPr>
        <w:t>:</w:t>
      </w:r>
      <w:r w:rsidRPr="00875217">
        <w:rPr>
          <w:rFonts w:asciiTheme="minorHAnsi" w:hAnsiTheme="minorHAnsi" w:cstheme="minorHAnsi"/>
        </w:rPr>
        <w:t>00 órától másnap reggel 8</w:t>
      </w:r>
      <w:r w:rsidR="000E323B">
        <w:rPr>
          <w:rFonts w:asciiTheme="minorHAnsi" w:hAnsiTheme="minorHAnsi" w:cstheme="minorHAnsi"/>
        </w:rPr>
        <w:t>:</w:t>
      </w:r>
      <w:r w:rsidRPr="00875217">
        <w:rPr>
          <w:rFonts w:asciiTheme="minorHAnsi" w:hAnsiTheme="minorHAnsi" w:cstheme="minorHAnsi"/>
        </w:rPr>
        <w:t>00 óráig,</w:t>
      </w:r>
    </w:p>
    <w:p w14:paraId="36A3982E" w14:textId="0DF9C831" w:rsidR="00875217" w:rsidRPr="00875217" w:rsidRDefault="005F634E" w:rsidP="00875217">
      <w:pPr>
        <w:jc w:val="both"/>
        <w:rPr>
          <w:rFonts w:asciiTheme="minorHAnsi" w:hAnsiTheme="minorHAnsi" w:cstheme="minorHAnsi"/>
        </w:rPr>
      </w:pPr>
      <w:r w:rsidRPr="00875217">
        <w:rPr>
          <w:rFonts w:asciiTheme="minorHAnsi" w:hAnsiTheme="minorHAnsi" w:cstheme="minorHAnsi"/>
        </w:rPr>
        <w:t xml:space="preserve">- heti pihenőnapokon és munkaszüneti napokon </w:t>
      </w:r>
      <w:r w:rsidR="000E323B">
        <w:rPr>
          <w:rFonts w:asciiTheme="minorHAnsi" w:hAnsiTheme="minorHAnsi" w:cstheme="minorHAnsi"/>
        </w:rPr>
        <w:t>0:00 órától 24:00 óráig.</w:t>
      </w:r>
    </w:p>
    <w:p w14:paraId="0CABDA18" w14:textId="77777777" w:rsidR="00875217" w:rsidRDefault="005F634E" w:rsidP="00875217">
      <w:pPr>
        <w:jc w:val="both"/>
        <w:rPr>
          <w:rFonts w:asciiTheme="minorHAnsi" w:hAnsiTheme="minorHAnsi" w:cstheme="minorHAnsi"/>
          <w:b/>
          <w:bCs/>
        </w:rPr>
      </w:pPr>
      <w:r w:rsidRPr="00875217">
        <w:rPr>
          <w:rFonts w:asciiTheme="minorHAnsi" w:hAnsiTheme="minorHAnsi" w:cstheme="minorHAnsi"/>
        </w:rPr>
        <w:br/>
      </w:r>
      <w:r w:rsidR="00875217" w:rsidRPr="00875217">
        <w:rPr>
          <w:rFonts w:asciiTheme="minorHAnsi" w:hAnsiTheme="minorHAnsi" w:cstheme="minorHAnsi"/>
          <w:b/>
          <w:bCs/>
        </w:rPr>
        <w:t>Az ügyeleti feladatok ellátásához szükséges személyi feltételek:</w:t>
      </w:r>
    </w:p>
    <w:p w14:paraId="4C84DA24" w14:textId="77777777" w:rsidR="00875217" w:rsidRPr="003E0D58" w:rsidRDefault="00875217" w:rsidP="00875217">
      <w:pPr>
        <w:jc w:val="both"/>
        <w:rPr>
          <w:rFonts w:asciiTheme="minorHAnsi" w:hAnsiTheme="minorHAnsi" w:cstheme="minorHAnsi"/>
          <w:sz w:val="10"/>
          <w:szCs w:val="10"/>
        </w:rPr>
      </w:pPr>
    </w:p>
    <w:p w14:paraId="603318D1" w14:textId="439D5AD8" w:rsidR="00875217" w:rsidRPr="006708D8" w:rsidRDefault="0001344F" w:rsidP="00875217">
      <w:pPr>
        <w:pStyle w:val="Listaszerbekezds"/>
        <w:numPr>
          <w:ilvl w:val="0"/>
          <w:numId w:val="19"/>
        </w:numPr>
        <w:jc w:val="both"/>
        <w:rPr>
          <w:rFonts w:asciiTheme="minorHAnsi" w:hAnsiTheme="minorHAnsi" w:cstheme="minorHAnsi"/>
        </w:rPr>
      </w:pPr>
      <w:r w:rsidRPr="006708D8">
        <w:rPr>
          <w:rFonts w:asciiTheme="minorHAnsi" w:hAnsiTheme="minorHAnsi" w:cstheme="minorHAnsi"/>
        </w:rPr>
        <w:t>2</w:t>
      </w:r>
      <w:r w:rsidR="00875217" w:rsidRPr="006708D8">
        <w:rPr>
          <w:rFonts w:asciiTheme="minorHAnsi" w:hAnsiTheme="minorHAnsi" w:cstheme="minorHAnsi"/>
        </w:rPr>
        <w:t xml:space="preserve"> fő orvos (a háziorvosi, házi gyermekorvosi és fogorvosi tevékenységről szóló 4/2000. (II.25.) EüM rendelet 11. §- </w:t>
      </w:r>
      <w:proofErr w:type="spellStart"/>
      <w:r w:rsidR="00875217" w:rsidRPr="006708D8">
        <w:rPr>
          <w:rFonts w:asciiTheme="minorHAnsi" w:hAnsiTheme="minorHAnsi" w:cstheme="minorHAnsi"/>
        </w:rPr>
        <w:t>ának</w:t>
      </w:r>
      <w:proofErr w:type="spellEnd"/>
      <w:r w:rsidR="00875217" w:rsidRPr="006708D8">
        <w:rPr>
          <w:rFonts w:asciiTheme="minorHAnsi" w:hAnsiTheme="minorHAnsi" w:cstheme="minorHAnsi"/>
        </w:rPr>
        <w:t xml:space="preserve"> (9) bekezdésében foglalt képzettséggel), </w:t>
      </w:r>
    </w:p>
    <w:p w14:paraId="34204285" w14:textId="5F74EC82" w:rsidR="00875217" w:rsidRPr="006708D8" w:rsidRDefault="00875217" w:rsidP="00875217">
      <w:pPr>
        <w:pStyle w:val="Listaszerbekezds"/>
        <w:numPr>
          <w:ilvl w:val="0"/>
          <w:numId w:val="19"/>
        </w:numPr>
        <w:jc w:val="both"/>
        <w:rPr>
          <w:rFonts w:asciiTheme="minorHAnsi" w:hAnsiTheme="minorHAnsi" w:cstheme="minorHAnsi"/>
        </w:rPr>
      </w:pPr>
      <w:r w:rsidRPr="006708D8">
        <w:rPr>
          <w:rFonts w:asciiTheme="minorHAnsi" w:hAnsiTheme="minorHAnsi" w:cstheme="minorHAnsi"/>
        </w:rPr>
        <w:t xml:space="preserve">1 fő szakápoló (az egészségügyi szolgáltatások nyújtásához szükséges szakmai minimumfeltételekről szóló 60/2003. (X. 20.) </w:t>
      </w:r>
      <w:proofErr w:type="spellStart"/>
      <w:r w:rsidRPr="006708D8">
        <w:rPr>
          <w:rFonts w:asciiTheme="minorHAnsi" w:hAnsiTheme="minorHAnsi" w:cstheme="minorHAnsi"/>
        </w:rPr>
        <w:t>EszCsM</w:t>
      </w:r>
      <w:proofErr w:type="spellEnd"/>
      <w:r w:rsidRPr="006708D8">
        <w:rPr>
          <w:rFonts w:asciiTheme="minorHAnsi" w:hAnsiTheme="minorHAnsi" w:cstheme="minorHAnsi"/>
        </w:rPr>
        <w:t xml:space="preserve"> rendeletben foglalt képzettséggel azzal, hogy minimum mentőtiszt, vagy </w:t>
      </w:r>
      <w:r w:rsidR="00276AD4" w:rsidRPr="006708D8">
        <w:rPr>
          <w:rFonts w:asciiTheme="minorHAnsi" w:hAnsiTheme="minorHAnsi" w:cstheme="minorHAnsi"/>
        </w:rPr>
        <w:t>egyete</w:t>
      </w:r>
      <w:r w:rsidR="008367A2" w:rsidRPr="006708D8">
        <w:rPr>
          <w:rFonts w:asciiTheme="minorHAnsi" w:hAnsiTheme="minorHAnsi" w:cstheme="minorHAnsi"/>
        </w:rPr>
        <w:t>mi</w:t>
      </w:r>
      <w:r w:rsidR="00276AD4" w:rsidRPr="006708D8">
        <w:rPr>
          <w:rFonts w:asciiTheme="minorHAnsi" w:hAnsiTheme="minorHAnsi" w:cstheme="minorHAnsi"/>
        </w:rPr>
        <w:t xml:space="preserve"> oklevele</w:t>
      </w:r>
      <w:r w:rsidR="008367A2" w:rsidRPr="006708D8">
        <w:rPr>
          <w:rFonts w:asciiTheme="minorHAnsi" w:hAnsiTheme="minorHAnsi" w:cstheme="minorHAnsi"/>
        </w:rPr>
        <w:t>s</w:t>
      </w:r>
      <w:r w:rsidR="00276AD4" w:rsidRPr="006708D8">
        <w:rPr>
          <w:rFonts w:asciiTheme="minorHAnsi" w:hAnsiTheme="minorHAnsi" w:cstheme="minorHAnsi"/>
        </w:rPr>
        <w:t xml:space="preserve"> ápoló</w:t>
      </w:r>
      <w:r w:rsidRPr="006708D8">
        <w:rPr>
          <w:rFonts w:asciiTheme="minorHAnsi" w:hAnsiTheme="minorHAnsi" w:cstheme="minorHAnsi"/>
        </w:rPr>
        <w:t xml:space="preserve"> képzettséggel kell rendelkeznie), és</w:t>
      </w:r>
    </w:p>
    <w:p w14:paraId="3B253C23" w14:textId="54A4BA10" w:rsidR="00875217" w:rsidRPr="006708D8" w:rsidRDefault="00875217" w:rsidP="00875217">
      <w:pPr>
        <w:pStyle w:val="Listaszerbekezds"/>
        <w:numPr>
          <w:ilvl w:val="0"/>
          <w:numId w:val="19"/>
        </w:numPr>
        <w:jc w:val="both"/>
        <w:rPr>
          <w:rFonts w:asciiTheme="minorHAnsi" w:hAnsiTheme="minorHAnsi" w:cstheme="minorHAnsi"/>
        </w:rPr>
      </w:pPr>
      <w:r w:rsidRPr="006708D8">
        <w:rPr>
          <w:rFonts w:asciiTheme="minorHAnsi" w:hAnsiTheme="minorHAnsi" w:cstheme="minorHAnsi"/>
        </w:rPr>
        <w:t>1 fő gépkocsivezető.</w:t>
      </w:r>
    </w:p>
    <w:p w14:paraId="08E4DD5A" w14:textId="7AF67521" w:rsidR="003E0D58" w:rsidRDefault="003E0D58" w:rsidP="003E0D58">
      <w:pPr>
        <w:jc w:val="both"/>
        <w:rPr>
          <w:rFonts w:asciiTheme="minorHAnsi" w:hAnsiTheme="minorHAnsi" w:cstheme="minorHAnsi"/>
        </w:rPr>
      </w:pPr>
      <w:r w:rsidRPr="003E0D58">
        <w:rPr>
          <w:rFonts w:asciiTheme="minorHAnsi" w:hAnsiTheme="minorHAnsi" w:cstheme="minorHAnsi"/>
        </w:rPr>
        <w:br/>
      </w:r>
      <w:r w:rsidRPr="003E0D58">
        <w:rPr>
          <w:rFonts w:asciiTheme="minorHAnsi" w:hAnsiTheme="minorHAnsi" w:cstheme="minorHAnsi"/>
          <w:b/>
          <w:bCs/>
        </w:rPr>
        <w:t>Az ügyeleti feladatok ellátásához szükséges tárgyi feltételek biztosítása:</w:t>
      </w:r>
      <w:r w:rsidRPr="003E0D58">
        <w:rPr>
          <w:rFonts w:asciiTheme="minorHAnsi" w:hAnsiTheme="minorHAnsi" w:cstheme="minorHAnsi"/>
          <w:b/>
          <w:bCs/>
        </w:rPr>
        <w:br/>
      </w:r>
      <w:r w:rsidRPr="003E0D58">
        <w:rPr>
          <w:rFonts w:asciiTheme="minorHAnsi" w:hAnsiTheme="minorHAnsi" w:cstheme="minorHAnsi"/>
        </w:rPr>
        <w:t xml:space="preserve">Az ügyeleti szolgálat ellátásához szükséges helyiségek biztosítása: a feladat ellátásához szükséges rendelő, váró, tartózkodó, pihenőszobák, valamint a szociális helyiségek használatát </w:t>
      </w:r>
      <w:r w:rsidRPr="003E0D58">
        <w:rPr>
          <w:rFonts w:asciiTheme="minorHAnsi" w:hAnsiTheme="minorHAnsi" w:cstheme="minorHAnsi"/>
        </w:rPr>
        <w:lastRenderedPageBreak/>
        <w:t xml:space="preserve">Ajánlatkérő biztosítja. E helyiségeket a Megbízott az ügyeleti ellátáson kívül más célra nem használhatja. Megbízott saját költségén gondoskodik a fenti helyiségek ügyeleti időre eső fenntartásáról, üzemeltetéséről, takarításáról. A szükséges eszközöket, berendezéseket - beleértve a hardver környezetet (számítógép - szerver és tartozékai-, monitor, nyomtató) – a Megbízott biztosítja a gépjárművel együtt, karbantartásukról, </w:t>
      </w:r>
      <w:proofErr w:type="spellStart"/>
      <w:r w:rsidRPr="003E0D58">
        <w:rPr>
          <w:rFonts w:asciiTheme="minorHAnsi" w:hAnsiTheme="minorHAnsi" w:cstheme="minorHAnsi"/>
        </w:rPr>
        <w:t>üzembentartásukról</w:t>
      </w:r>
      <w:proofErr w:type="spellEnd"/>
      <w:r w:rsidRPr="003E0D58">
        <w:rPr>
          <w:rFonts w:asciiTheme="minorHAnsi" w:hAnsiTheme="minorHAnsi" w:cstheme="minorHAnsi"/>
        </w:rPr>
        <w:t xml:space="preserve"> szükség esetén pótlásukról a Megbízott gondoskodik.</w:t>
      </w:r>
    </w:p>
    <w:p w14:paraId="5BF85B10" w14:textId="61CA65BA" w:rsidR="00F62B03" w:rsidRDefault="00F62B03" w:rsidP="003E0D58">
      <w:pPr>
        <w:jc w:val="both"/>
        <w:rPr>
          <w:rFonts w:asciiTheme="minorHAnsi" w:hAnsiTheme="minorHAnsi" w:cstheme="minorHAnsi"/>
        </w:rPr>
      </w:pPr>
    </w:p>
    <w:p w14:paraId="180DFF52" w14:textId="77777777" w:rsidR="00F62B03" w:rsidRPr="00F62B03" w:rsidRDefault="00F62B03" w:rsidP="00F62B03">
      <w:pPr>
        <w:jc w:val="both"/>
        <w:rPr>
          <w:rFonts w:asciiTheme="minorHAnsi" w:hAnsiTheme="minorHAnsi" w:cstheme="minorHAnsi"/>
        </w:rPr>
      </w:pPr>
      <w:r w:rsidRPr="00F62B03">
        <w:rPr>
          <w:rFonts w:asciiTheme="minorHAnsi" w:hAnsiTheme="minorHAnsi" w:cstheme="minorHAnsi"/>
          <w:b/>
          <w:bCs/>
        </w:rPr>
        <w:t>Az ügyeleti feladatok ellátásához szükséges szakmai anyagok biztosítása:</w:t>
      </w:r>
      <w:r w:rsidRPr="00F62B03">
        <w:rPr>
          <w:rFonts w:asciiTheme="minorHAnsi" w:hAnsiTheme="minorHAnsi" w:cstheme="minorHAnsi"/>
        </w:rPr>
        <w:t xml:space="preserve"> a Megbízottnak saját költségére biztosítania kell az ügyeleti feladatok ellátásához szükséges szakmai anyagok (gyógyszerek, kötszerek, egyszer használatos eszközök, anyagok, </w:t>
      </w:r>
      <w:proofErr w:type="gramStart"/>
      <w:r w:rsidRPr="00F62B03">
        <w:rPr>
          <w:rFonts w:asciiTheme="minorHAnsi" w:hAnsiTheme="minorHAnsi" w:cstheme="minorHAnsi"/>
        </w:rPr>
        <w:t>nyomtatványok,</w:t>
      </w:r>
      <w:proofErr w:type="gramEnd"/>
      <w:r w:rsidRPr="00F62B03">
        <w:rPr>
          <w:rFonts w:asciiTheme="minorHAnsi" w:hAnsiTheme="minorHAnsi" w:cstheme="minorHAnsi"/>
        </w:rPr>
        <w:t xml:space="preserve"> stb.) folyamatos meglétét.</w:t>
      </w:r>
    </w:p>
    <w:p w14:paraId="044BA441" w14:textId="77777777" w:rsidR="00E37CCC" w:rsidRDefault="00E37CCC" w:rsidP="00F62B03">
      <w:pPr>
        <w:jc w:val="both"/>
        <w:rPr>
          <w:rFonts w:asciiTheme="minorHAnsi" w:hAnsiTheme="minorHAnsi" w:cstheme="minorHAnsi"/>
          <w:b/>
          <w:bCs/>
        </w:rPr>
      </w:pPr>
    </w:p>
    <w:p w14:paraId="6C08BB50" w14:textId="4CC3882A" w:rsidR="00F62B03" w:rsidRPr="00F62B03" w:rsidRDefault="00F62B03" w:rsidP="00F62B03">
      <w:pPr>
        <w:jc w:val="both"/>
        <w:rPr>
          <w:rFonts w:asciiTheme="minorHAnsi" w:hAnsiTheme="minorHAnsi" w:cstheme="minorHAnsi"/>
          <w:b/>
          <w:bCs/>
        </w:rPr>
      </w:pPr>
      <w:r w:rsidRPr="00F62B03">
        <w:rPr>
          <w:rFonts w:asciiTheme="minorHAnsi" w:hAnsiTheme="minorHAnsi" w:cstheme="minorHAnsi"/>
          <w:b/>
          <w:bCs/>
        </w:rPr>
        <w:t>Betegnyilvántartó rendszer működtetése:</w:t>
      </w:r>
    </w:p>
    <w:p w14:paraId="2606D3B1" w14:textId="77777777" w:rsidR="00F62B03" w:rsidRPr="00F62B03" w:rsidRDefault="00F62B03" w:rsidP="00F62B03">
      <w:pPr>
        <w:jc w:val="both"/>
        <w:rPr>
          <w:rFonts w:asciiTheme="minorHAnsi" w:hAnsiTheme="minorHAnsi" w:cstheme="minorHAnsi"/>
        </w:rPr>
      </w:pPr>
      <w:r w:rsidRPr="00F62B03">
        <w:rPr>
          <w:rFonts w:asciiTheme="minorHAnsi" w:hAnsiTheme="minorHAnsi" w:cstheme="minorHAnsi"/>
        </w:rPr>
        <w:t xml:space="preserve">Megbízott gondoskodik az általa használni kívánt egészségügyi szoftver beszerzéséről, telepítéséről a szerverre és a számítógépre. Gondoskodik az EESZT kommunikációhoz szükséges </w:t>
      </w:r>
      <w:proofErr w:type="spellStart"/>
      <w:r w:rsidRPr="00F62B03">
        <w:rPr>
          <w:rFonts w:asciiTheme="minorHAnsi" w:hAnsiTheme="minorHAnsi" w:cstheme="minorHAnsi"/>
        </w:rPr>
        <w:t>autentikációs</w:t>
      </w:r>
      <w:proofErr w:type="spellEnd"/>
      <w:r w:rsidRPr="00F62B03">
        <w:rPr>
          <w:rFonts w:asciiTheme="minorHAnsi" w:hAnsiTheme="minorHAnsi" w:cstheme="minorHAnsi"/>
        </w:rPr>
        <w:t xml:space="preserve"> tanúsítvány megszerzéséről, </w:t>
      </w:r>
      <w:proofErr w:type="spellStart"/>
      <w:r w:rsidRPr="00F62B03">
        <w:rPr>
          <w:rFonts w:asciiTheme="minorHAnsi" w:hAnsiTheme="minorHAnsi" w:cstheme="minorHAnsi"/>
        </w:rPr>
        <w:t>időszakonkénti</w:t>
      </w:r>
      <w:proofErr w:type="spellEnd"/>
      <w:r w:rsidRPr="00F62B03">
        <w:rPr>
          <w:rFonts w:asciiTheme="minorHAnsi" w:hAnsiTheme="minorHAnsi" w:cstheme="minorHAnsi"/>
        </w:rPr>
        <w:t xml:space="preserve"> meghosszabbításáról, a TAJ ellenőrző program futtatásáról, az EESZT használatáról, az EESZT mátrix kialakításáról és karbantartásáról, a jogszabályi előírásoknak megfelelő működtetésről.</w:t>
      </w:r>
    </w:p>
    <w:p w14:paraId="59F69AB7" w14:textId="77777777" w:rsidR="00E37CCC" w:rsidRDefault="00E37CCC" w:rsidP="00F62B03">
      <w:pPr>
        <w:jc w:val="both"/>
        <w:rPr>
          <w:rFonts w:asciiTheme="minorHAnsi" w:hAnsiTheme="minorHAnsi" w:cstheme="minorHAnsi"/>
          <w:b/>
          <w:bCs/>
        </w:rPr>
      </w:pPr>
    </w:p>
    <w:p w14:paraId="6EF3E8DE" w14:textId="64E901CA" w:rsidR="00F62B03" w:rsidRPr="00F62B03" w:rsidRDefault="00F62B03" w:rsidP="00F62B03">
      <w:pPr>
        <w:jc w:val="both"/>
        <w:rPr>
          <w:rFonts w:asciiTheme="minorHAnsi" w:hAnsiTheme="minorHAnsi" w:cstheme="minorHAnsi"/>
        </w:rPr>
      </w:pPr>
      <w:r w:rsidRPr="00F62B03">
        <w:rPr>
          <w:rFonts w:asciiTheme="minorHAnsi" w:hAnsiTheme="minorHAnsi" w:cstheme="minorHAnsi"/>
          <w:b/>
          <w:bCs/>
        </w:rPr>
        <w:t>Közüzemi költségek:</w:t>
      </w:r>
      <w:r w:rsidRPr="00F62B03">
        <w:rPr>
          <w:rFonts w:asciiTheme="minorHAnsi" w:hAnsiTheme="minorHAnsi" w:cstheme="minorHAnsi"/>
        </w:rPr>
        <w:t xml:space="preserve"> az ügyeleti szolgálat ellátásával kapcsolatban felmerült valamennyi költséget, így különösen a közüzemi költségeket (víz, csatorna, gáz, villany, hulladékszállítás, internet, telefon és mobiltelefon díjak) a Megbízott fizeti meg a szerződéstervezetben foglaltak szerint.</w:t>
      </w:r>
    </w:p>
    <w:p w14:paraId="0F8B8422" w14:textId="77777777" w:rsidR="00E37CCC" w:rsidRDefault="00E37CCC" w:rsidP="00F62B03">
      <w:pPr>
        <w:jc w:val="both"/>
        <w:rPr>
          <w:rFonts w:asciiTheme="minorHAnsi" w:hAnsiTheme="minorHAnsi" w:cstheme="minorHAnsi"/>
          <w:b/>
          <w:bCs/>
        </w:rPr>
      </w:pPr>
    </w:p>
    <w:p w14:paraId="1E397600" w14:textId="2006B89C" w:rsidR="00F62B03" w:rsidRPr="00F62B03" w:rsidRDefault="00F62B03" w:rsidP="00F62B03">
      <w:pPr>
        <w:jc w:val="both"/>
        <w:rPr>
          <w:rFonts w:asciiTheme="minorHAnsi" w:hAnsiTheme="minorHAnsi" w:cstheme="minorHAnsi"/>
        </w:rPr>
      </w:pPr>
      <w:r w:rsidRPr="00F62B03">
        <w:rPr>
          <w:rFonts w:asciiTheme="minorHAnsi" w:hAnsiTheme="minorHAnsi" w:cstheme="minorHAnsi"/>
          <w:b/>
          <w:bCs/>
        </w:rPr>
        <w:t>Munkaruha és egyéb textília biztosítása</w:t>
      </w:r>
      <w:r w:rsidRPr="00F62B03">
        <w:rPr>
          <w:rFonts w:asciiTheme="minorHAnsi" w:hAnsiTheme="minorHAnsi" w:cstheme="minorHAnsi"/>
        </w:rPr>
        <w:t>: az ügyeleti szolgálatban részt vevő személyzet ruházatát és szükséges egyéb textíliát Megbíz</w:t>
      </w:r>
      <w:r w:rsidR="000C3244">
        <w:rPr>
          <w:rFonts w:asciiTheme="minorHAnsi" w:hAnsiTheme="minorHAnsi" w:cstheme="minorHAnsi"/>
        </w:rPr>
        <w:t>ott</w:t>
      </w:r>
      <w:r w:rsidRPr="00F62B03">
        <w:rPr>
          <w:rFonts w:asciiTheme="minorHAnsi" w:hAnsiTheme="minorHAnsi" w:cstheme="minorHAnsi"/>
        </w:rPr>
        <w:t xml:space="preserve"> köteles biztosítani (beleértve a ruházat, textília </w:t>
      </w:r>
      <w:proofErr w:type="spellStart"/>
      <w:r w:rsidRPr="00F62B03">
        <w:rPr>
          <w:rFonts w:asciiTheme="minorHAnsi" w:hAnsiTheme="minorHAnsi" w:cstheme="minorHAnsi"/>
        </w:rPr>
        <w:t>mosatását</w:t>
      </w:r>
      <w:proofErr w:type="spellEnd"/>
      <w:r w:rsidRPr="00F62B03">
        <w:rPr>
          <w:rFonts w:asciiTheme="minorHAnsi" w:hAnsiTheme="minorHAnsi" w:cstheme="minorHAnsi"/>
        </w:rPr>
        <w:t xml:space="preserve"> és tisztítását).</w:t>
      </w:r>
    </w:p>
    <w:p w14:paraId="43E10F6A" w14:textId="77777777" w:rsidR="00E37CCC" w:rsidRDefault="00E37CCC" w:rsidP="00F62B03">
      <w:pPr>
        <w:jc w:val="both"/>
        <w:rPr>
          <w:rFonts w:asciiTheme="minorHAnsi" w:hAnsiTheme="minorHAnsi" w:cstheme="minorHAnsi"/>
          <w:b/>
          <w:bCs/>
        </w:rPr>
      </w:pPr>
    </w:p>
    <w:p w14:paraId="1C932669" w14:textId="7658B33D" w:rsidR="00F62B03" w:rsidRDefault="00F62B03" w:rsidP="00F62B03">
      <w:pPr>
        <w:jc w:val="both"/>
        <w:rPr>
          <w:rFonts w:asciiTheme="minorHAnsi" w:hAnsiTheme="minorHAnsi" w:cstheme="minorHAnsi"/>
        </w:rPr>
      </w:pPr>
      <w:r w:rsidRPr="00F62B03">
        <w:rPr>
          <w:rFonts w:asciiTheme="minorHAnsi" w:hAnsiTheme="minorHAnsi" w:cstheme="minorHAnsi"/>
          <w:b/>
          <w:bCs/>
        </w:rPr>
        <w:t>Veszélyes hulladék ártalmatlanítása</w:t>
      </w:r>
      <w:r w:rsidRPr="00F62B03">
        <w:rPr>
          <w:rFonts w:asciiTheme="minorHAnsi" w:hAnsiTheme="minorHAnsi" w:cstheme="minorHAnsi"/>
        </w:rPr>
        <w:t>: a Megbízott köteles biztosítani a szerződés teljesítése során, a feladat-ellátási szerződés teljesítésével kapcsolatosan keletkező veszélyes hulladék elszállítását, ártalmatlanítását, és annak költségét is viseli.</w:t>
      </w:r>
    </w:p>
    <w:p w14:paraId="2CAD8682" w14:textId="543109D4" w:rsidR="00F62B03" w:rsidRDefault="00F62B03" w:rsidP="003E0D58">
      <w:pPr>
        <w:jc w:val="both"/>
        <w:rPr>
          <w:rFonts w:asciiTheme="minorHAnsi" w:hAnsiTheme="minorHAnsi" w:cstheme="minorHAnsi"/>
        </w:rPr>
      </w:pPr>
    </w:p>
    <w:p w14:paraId="1F919382" w14:textId="30FCDE3F" w:rsidR="00F62B03" w:rsidRDefault="00F62B03" w:rsidP="00F62B03">
      <w:pPr>
        <w:jc w:val="both"/>
        <w:rPr>
          <w:rFonts w:asciiTheme="minorHAnsi" w:hAnsiTheme="minorHAnsi" w:cstheme="minorHAnsi"/>
          <w:b/>
          <w:bCs/>
        </w:rPr>
      </w:pPr>
      <w:r w:rsidRPr="00F62B03">
        <w:rPr>
          <w:rFonts w:asciiTheme="minorHAnsi" w:hAnsiTheme="minorHAnsi" w:cstheme="minorHAnsi"/>
          <w:b/>
          <w:bCs/>
        </w:rPr>
        <w:t>A Megbízott feladata különösen:</w:t>
      </w:r>
    </w:p>
    <w:p w14:paraId="6FE6DFF0" w14:textId="77777777" w:rsidR="00724CA8" w:rsidRPr="00F62B03" w:rsidRDefault="00724CA8" w:rsidP="00F62B03">
      <w:pPr>
        <w:jc w:val="both"/>
        <w:rPr>
          <w:rFonts w:asciiTheme="minorHAnsi" w:hAnsiTheme="minorHAnsi" w:cstheme="minorHAnsi"/>
          <w:b/>
          <w:bCs/>
        </w:rPr>
      </w:pPr>
    </w:p>
    <w:p w14:paraId="2ED4A54A" w14:textId="7E12C42D" w:rsidR="00F62B03" w:rsidRP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t>Az ügyelet rendjét a rendelőben, illetve azon kívül kifüggesztett, jól olvasható tájékoztatón közli a lakossággal.</w:t>
      </w:r>
    </w:p>
    <w:p w14:paraId="2ED5D12A" w14:textId="7D045FC2" w:rsidR="00F62B03" w:rsidRP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t>Az ügyeleti szolgálat ellátása során köteles az Országos Mentőszolgálattal kötött megállapodás alapján olyan telefonos diszpécserszolgálatot működtetni, ahol minden egyes telefonhívás rögzíthető és visszakereshető.</w:t>
      </w:r>
    </w:p>
    <w:p w14:paraId="14813E4F" w14:textId="77777777" w:rsid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t>Az orvosi ügyelet keretében köteles biztosítani az ügyeleti ellátást, végzi az ambulancián történő ellátást, valamint a telefonon történő bejelentés esetén szükség szerint a helyszíni ellátást.</w:t>
      </w:r>
    </w:p>
    <w:p w14:paraId="5BC60475" w14:textId="5ACA0DD3" w:rsidR="00F62B03" w:rsidRP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t>Az ügyeletes orvos orvosi ellátásban részesíti a rendelőben megjelent járóbeteget, sérültet, hívásra otthonában, tartózkodási helyén a fekvőbeteget, sérültet, heti pihenőnapon és munkaszüneti napokon a folyamatos gyógykezelésre szoruló beteget.</w:t>
      </w:r>
    </w:p>
    <w:p w14:paraId="56A5F24A" w14:textId="2855DE4C" w:rsidR="00F62B03" w:rsidRP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t>Gondoskodik a kórházi, szakorvosi ellátásra szoruló beteg kórházi beutalásáról, szakorvosi vizsgálatra, gyógykezelésre utalásáról, szükség esetén a betegnek az illetékes intézetbe történő szállíttatásáról.</w:t>
      </w:r>
    </w:p>
    <w:p w14:paraId="374CEF67" w14:textId="5534C417" w:rsidR="00F62B03" w:rsidRP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lastRenderedPageBreak/>
        <w:t>Ambuláns lappal igazolja a háziorvos felé a beteg orvosi ügyeleten való megjelenését, igazolja a beteg keresőképtelenségét.</w:t>
      </w:r>
    </w:p>
    <w:p w14:paraId="3741FFA8" w14:textId="77777777" w:rsid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t>Hatósági megkeresésre vagy a sérült kérelmére orvosi látleletet készít, és azt kiadja a hatóság részére, illetőleg a külön jogszabályban foglalt térítési díj megfizetését követően a sérültnek.</w:t>
      </w:r>
    </w:p>
    <w:p w14:paraId="7A00EF53" w14:textId="77777777" w:rsid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t>Hatósági megkeresésre a betegnél (sérültnél) általános orvosi vizsgálatot végez, vér-alkohol vizsgálathoz vért vesz, drogtesztet, illetve egyéb szükséges vizsgálatokat végez.</w:t>
      </w:r>
    </w:p>
    <w:p w14:paraId="23F48639" w14:textId="77777777" w:rsid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t>Jogszabály szerinti rendelkezésnek megfelelően jelentést készít,</w:t>
      </w:r>
    </w:p>
    <w:p w14:paraId="5B866809" w14:textId="77777777" w:rsid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t>Fertőző beteg észlelése, azonosítása esetén az OSZIR rendszerben az előírásnak megfelelően rögzít.</w:t>
      </w:r>
    </w:p>
    <w:p w14:paraId="1D891930" w14:textId="14354AE1" w:rsidR="00F62B03" w:rsidRP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t>kutyaharapás, macska karmolás esetén a szükséges hatósági intézkedéseket kezdeményezi, dokumentációt elvégzi,</w:t>
      </w:r>
    </w:p>
    <w:p w14:paraId="6AC9656D" w14:textId="77777777" w:rsid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t>Rendkívüli esetben (tömeges sérülés, mérgezés, elemi csapás stb.) a mentést megszervezi, és mindaddig irányítja, amíg a mentőszolgálat orvosa a helyszínen a mentés irányítását át nem veszi.</w:t>
      </w:r>
    </w:p>
    <w:p w14:paraId="30E88FCD" w14:textId="1157A7B4" w:rsidR="006D64C4" w:rsidRPr="00724CA8" w:rsidRDefault="00F62B03" w:rsidP="00724CA8">
      <w:pPr>
        <w:pStyle w:val="Listaszerbekezds"/>
        <w:numPr>
          <w:ilvl w:val="0"/>
          <w:numId w:val="21"/>
        </w:numPr>
        <w:jc w:val="both"/>
        <w:rPr>
          <w:rFonts w:asciiTheme="minorHAnsi" w:hAnsiTheme="minorHAnsi" w:cstheme="minorHAnsi"/>
        </w:rPr>
      </w:pPr>
      <w:r w:rsidRPr="00724CA8">
        <w:rPr>
          <w:rFonts w:asciiTheme="minorHAnsi" w:hAnsiTheme="minorHAnsi" w:cstheme="minorHAnsi"/>
        </w:rPr>
        <w:t>Ellátja a halottakkal kapcsolatos rendelkezésekben előírt feladatokat.</w:t>
      </w:r>
    </w:p>
    <w:p w14:paraId="42B53A7A" w14:textId="1730EFE5" w:rsidR="00724CA8" w:rsidRPr="002B6496" w:rsidRDefault="006D64C4" w:rsidP="00724CA8">
      <w:pPr>
        <w:pStyle w:val="Listaszerbekezds"/>
        <w:numPr>
          <w:ilvl w:val="0"/>
          <w:numId w:val="21"/>
        </w:numPr>
        <w:spacing w:line="271" w:lineRule="auto"/>
        <w:jc w:val="both"/>
        <w:rPr>
          <w:rFonts w:asciiTheme="minorHAnsi" w:hAnsiTheme="minorHAnsi" w:cstheme="minorHAnsi"/>
        </w:rPr>
      </w:pPr>
      <w:r w:rsidRPr="002B6496">
        <w:rPr>
          <w:rFonts w:asciiTheme="minorHAnsi" w:hAnsiTheme="minorHAnsi" w:cstheme="minorHAnsi"/>
        </w:rPr>
        <w:t>A Megbízott havonta az ellátott ügyeleti feladatokról, ellátási mutatókról beszámolót készít az ellátott települések számára</w:t>
      </w:r>
      <w:r w:rsidR="00724CA8" w:rsidRPr="002B6496">
        <w:rPr>
          <w:rFonts w:asciiTheme="minorHAnsi" w:hAnsiTheme="minorHAnsi" w:cstheme="minorHAnsi"/>
        </w:rPr>
        <w:t>, az ügyelet betegforgalmáról, személyes azonosításra alkalmas adatok nélkül, diagnózis szerinti bontásban.</w:t>
      </w:r>
    </w:p>
    <w:p w14:paraId="69209DE9" w14:textId="5295C8FB" w:rsidR="006D64C4" w:rsidRPr="00724CA8" w:rsidRDefault="006D64C4" w:rsidP="00724CA8">
      <w:pPr>
        <w:pStyle w:val="Listaszerbekezds"/>
        <w:numPr>
          <w:ilvl w:val="0"/>
          <w:numId w:val="21"/>
        </w:numPr>
        <w:jc w:val="both"/>
        <w:rPr>
          <w:rFonts w:asciiTheme="minorHAnsi" w:hAnsiTheme="minorHAnsi" w:cstheme="minorHAnsi"/>
        </w:rPr>
      </w:pPr>
      <w:r w:rsidRPr="002B6496">
        <w:rPr>
          <w:rFonts w:asciiTheme="minorHAnsi" w:hAnsiTheme="minorHAnsi" w:cstheme="minorHAnsi"/>
        </w:rPr>
        <w:t>Megbízott köteles a szerződés időbeli hatálya alatt gondoskodni a közbeszerzési eljárás</w:t>
      </w:r>
      <w:r w:rsidRPr="00724CA8">
        <w:rPr>
          <w:rFonts w:asciiTheme="minorHAnsi" w:hAnsiTheme="minorHAnsi" w:cstheme="minorHAnsi"/>
        </w:rPr>
        <w:t xml:space="preserve"> dokumentumaiban foglaltaknak megfelelő, érvényes szakmai felelősségbiztosítás folyamatos fenntartásáról</w:t>
      </w:r>
    </w:p>
    <w:p w14:paraId="00C0F51B" w14:textId="77777777" w:rsidR="00724CA8" w:rsidRPr="00724CA8" w:rsidRDefault="00724CA8" w:rsidP="00724CA8">
      <w:pPr>
        <w:pStyle w:val="Listaszerbekezds"/>
        <w:numPr>
          <w:ilvl w:val="0"/>
          <w:numId w:val="20"/>
        </w:numPr>
        <w:spacing w:line="271" w:lineRule="auto"/>
        <w:jc w:val="both"/>
        <w:rPr>
          <w:rFonts w:asciiTheme="minorHAnsi" w:hAnsiTheme="minorHAnsi" w:cstheme="minorHAnsi"/>
        </w:rPr>
      </w:pPr>
      <w:r w:rsidRPr="00724CA8">
        <w:rPr>
          <w:rFonts w:asciiTheme="minorHAnsi" w:hAnsiTheme="minorHAnsi" w:cstheme="minorHAnsi"/>
        </w:rPr>
        <w:t>Ajánlattevő köteles az ügyeleti ellátásban tervezett változtatásokról Ajánlatkérőt és az érintett település/</w:t>
      </w:r>
      <w:proofErr w:type="spellStart"/>
      <w:r w:rsidRPr="00724CA8">
        <w:rPr>
          <w:rFonts w:asciiTheme="minorHAnsi" w:hAnsiTheme="minorHAnsi" w:cstheme="minorHAnsi"/>
        </w:rPr>
        <w:t>ek</w:t>
      </w:r>
      <w:proofErr w:type="spellEnd"/>
      <w:r w:rsidRPr="00724CA8">
        <w:rPr>
          <w:rFonts w:asciiTheme="minorHAnsi" w:hAnsiTheme="minorHAnsi" w:cstheme="minorHAnsi"/>
        </w:rPr>
        <w:t xml:space="preserve"> lakosságát megfelelően tájékoztatni. </w:t>
      </w:r>
    </w:p>
    <w:p w14:paraId="0587AE4E" w14:textId="77777777" w:rsidR="00724CA8" w:rsidRPr="00724CA8" w:rsidRDefault="00724CA8" w:rsidP="00724CA8">
      <w:pPr>
        <w:pStyle w:val="Listaszerbekezds"/>
        <w:numPr>
          <w:ilvl w:val="0"/>
          <w:numId w:val="20"/>
        </w:numPr>
        <w:spacing w:line="271" w:lineRule="auto"/>
        <w:jc w:val="both"/>
        <w:rPr>
          <w:rFonts w:asciiTheme="minorHAnsi" w:hAnsiTheme="minorHAnsi" w:cstheme="minorHAnsi"/>
        </w:rPr>
      </w:pPr>
      <w:r w:rsidRPr="00724CA8">
        <w:rPr>
          <w:rFonts w:asciiTheme="minorHAnsi" w:hAnsiTheme="minorHAnsi" w:cstheme="minorHAnsi"/>
        </w:rPr>
        <w:t>Ajánlattevő köteles az ügyelet alatti rendkívüli eseményeket Ajánlatkérőnek jelenteni és a megoldásban együttműködni.</w:t>
      </w:r>
    </w:p>
    <w:p w14:paraId="698D4A95" w14:textId="77777777" w:rsidR="00724CA8" w:rsidRPr="00724CA8" w:rsidRDefault="00724CA8" w:rsidP="00724CA8">
      <w:pPr>
        <w:pStyle w:val="Listaszerbekezds"/>
        <w:numPr>
          <w:ilvl w:val="0"/>
          <w:numId w:val="20"/>
        </w:numPr>
        <w:jc w:val="both"/>
        <w:rPr>
          <w:rFonts w:asciiTheme="minorHAnsi" w:hAnsiTheme="minorHAnsi" w:cstheme="minorHAnsi"/>
        </w:rPr>
      </w:pPr>
      <w:r w:rsidRPr="00724CA8">
        <w:rPr>
          <w:rFonts w:asciiTheme="minorHAnsi" w:hAnsiTheme="minorHAnsi" w:cstheme="minorHAnsi"/>
        </w:rPr>
        <w:t>Ajánlattevő köteles a jogszabályokban és egyéb szabályokban meghatározott valamennyi jelentési kötelezettségének eleget tenni.</w:t>
      </w:r>
    </w:p>
    <w:p w14:paraId="6C733641" w14:textId="77777777" w:rsidR="00724CA8" w:rsidRPr="00724CA8" w:rsidRDefault="00724CA8" w:rsidP="00724CA8">
      <w:pPr>
        <w:pStyle w:val="Listaszerbekezds"/>
        <w:numPr>
          <w:ilvl w:val="0"/>
          <w:numId w:val="20"/>
        </w:numPr>
        <w:spacing w:line="271" w:lineRule="auto"/>
        <w:jc w:val="both"/>
        <w:rPr>
          <w:rFonts w:asciiTheme="minorHAnsi" w:hAnsiTheme="minorHAnsi" w:cstheme="minorHAnsi"/>
        </w:rPr>
      </w:pPr>
      <w:r w:rsidRPr="00724CA8">
        <w:rPr>
          <w:rFonts w:asciiTheme="minorHAnsi" w:hAnsiTheme="minorHAnsi" w:cstheme="minorHAnsi"/>
        </w:rPr>
        <w:t>Ajánlattevő tudomásul veszi, hogy Ajánlatkérő jogosult az ellátást és annak minőségét folyamatosan vagy eseti jelleggel ellenőrizni. Ajánlattevő köteles Ajánlatkérő ellenőrzési tevékenységét elősegíteni. Az ellenőrzés során a személyiségi-, és betegjogok, valamint az adatvédelmi szabályok nem sérülhetnek. Az ellenőrzést végzőnek az ellenőrzés során az ellenőrzési jogosultságát igazolni kell (pl. Ajánlatkérő által kiállított megbízólevél).</w:t>
      </w:r>
    </w:p>
    <w:p w14:paraId="1AF54CAF" w14:textId="2C190D13" w:rsidR="00724CA8" w:rsidRPr="00724CA8" w:rsidRDefault="00724CA8" w:rsidP="00724CA8">
      <w:pPr>
        <w:pStyle w:val="Listaszerbekezds"/>
        <w:numPr>
          <w:ilvl w:val="0"/>
          <w:numId w:val="20"/>
        </w:numPr>
        <w:spacing w:line="271" w:lineRule="auto"/>
        <w:jc w:val="both"/>
        <w:rPr>
          <w:rFonts w:asciiTheme="minorHAnsi" w:hAnsiTheme="minorHAnsi" w:cstheme="minorHAnsi"/>
        </w:rPr>
      </w:pPr>
      <w:r w:rsidRPr="00724CA8">
        <w:rPr>
          <w:rFonts w:asciiTheme="minorHAnsi" w:hAnsiTheme="minorHAnsi" w:cstheme="minorHAnsi"/>
        </w:rPr>
        <w:t>Ajánlattevő a vonatkozó jogszabályok alapján felel a szolgáltatás nyújtása során bekövetkezett eseményekért, károkért.</w:t>
      </w:r>
    </w:p>
    <w:p w14:paraId="3AAD15A8" w14:textId="5AF153D5" w:rsidR="002B6496" w:rsidRDefault="00F62B03" w:rsidP="002B6496">
      <w:pPr>
        <w:jc w:val="both"/>
        <w:rPr>
          <w:rFonts w:asciiTheme="minorHAnsi" w:hAnsiTheme="minorHAnsi" w:cstheme="minorHAnsi"/>
        </w:rPr>
      </w:pPr>
      <w:r w:rsidRPr="00F62B03">
        <w:rPr>
          <w:rFonts w:asciiTheme="minorHAnsi" w:hAnsiTheme="minorHAnsi" w:cstheme="minorHAnsi"/>
        </w:rPr>
        <w:br/>
      </w:r>
      <w:r w:rsidRPr="00724CA8">
        <w:rPr>
          <w:rFonts w:asciiTheme="minorHAnsi" w:hAnsiTheme="minorHAnsi" w:cstheme="minorHAnsi"/>
        </w:rPr>
        <w:t>A háziorvosi ügyeleti ellátás része az ápolói feladatok folyamatos ellátása.</w:t>
      </w:r>
      <w:r w:rsidRPr="00724CA8">
        <w:rPr>
          <w:rFonts w:asciiTheme="minorHAnsi" w:hAnsiTheme="minorHAnsi" w:cstheme="minorHAnsi"/>
        </w:rPr>
        <w:br/>
        <w:t>Ápolói feladatok az ügyelet során:</w:t>
      </w:r>
    </w:p>
    <w:p w14:paraId="3B380575" w14:textId="77777777" w:rsidR="002B6496" w:rsidRDefault="002B6496" w:rsidP="002B6496">
      <w:pPr>
        <w:pStyle w:val="Listaszerbekezds"/>
        <w:ind w:left="720"/>
        <w:rPr>
          <w:rFonts w:asciiTheme="minorHAnsi" w:hAnsiTheme="minorHAnsi" w:cstheme="minorHAnsi"/>
        </w:rPr>
      </w:pPr>
    </w:p>
    <w:p w14:paraId="687DA931" w14:textId="5C102480" w:rsidR="002B6496" w:rsidRPr="002B6496" w:rsidRDefault="002B6496" w:rsidP="002B6496">
      <w:pPr>
        <w:pStyle w:val="Listaszerbekezds"/>
        <w:numPr>
          <w:ilvl w:val="0"/>
          <w:numId w:val="20"/>
        </w:numPr>
        <w:ind w:left="723"/>
        <w:jc w:val="both"/>
        <w:rPr>
          <w:rFonts w:asciiTheme="minorHAnsi" w:hAnsiTheme="minorHAnsi" w:cstheme="minorHAnsi"/>
        </w:rPr>
      </w:pPr>
      <w:r w:rsidRPr="002B6496">
        <w:rPr>
          <w:rFonts w:asciiTheme="minorHAnsi" w:hAnsiTheme="minorHAnsi" w:cstheme="minorHAnsi"/>
        </w:rPr>
        <w:t xml:space="preserve">köteles </w:t>
      </w:r>
      <w:r w:rsidR="00F62B03" w:rsidRPr="002B6496">
        <w:rPr>
          <w:rFonts w:asciiTheme="minorHAnsi" w:hAnsiTheme="minorHAnsi" w:cstheme="minorHAnsi"/>
        </w:rPr>
        <w:t>fogadni és dokumentálni kell az ügyelethez érkező hívásokat,</w:t>
      </w:r>
    </w:p>
    <w:p w14:paraId="6CE6E5DC" w14:textId="77777777" w:rsidR="002B6496" w:rsidRDefault="00F62B03" w:rsidP="002B6496">
      <w:pPr>
        <w:pStyle w:val="Listaszerbekezds"/>
        <w:numPr>
          <w:ilvl w:val="0"/>
          <w:numId w:val="23"/>
        </w:numPr>
        <w:ind w:left="723"/>
        <w:jc w:val="both"/>
        <w:rPr>
          <w:rFonts w:asciiTheme="minorHAnsi" w:hAnsiTheme="minorHAnsi" w:cstheme="minorHAnsi"/>
        </w:rPr>
      </w:pPr>
      <w:r w:rsidRPr="00724CA8">
        <w:rPr>
          <w:rFonts w:asciiTheme="minorHAnsi" w:hAnsiTheme="minorHAnsi" w:cstheme="minorHAnsi"/>
        </w:rPr>
        <w:t>amennyiben az ügyeletet ellátó orvos az ügyeleti feladatait az e célra rendszeresített rendelőn kívül látja el, a mentőszolgálat útján biztosítani kell a sürgős beavatkozást igénylő esetek ellátását,</w:t>
      </w:r>
    </w:p>
    <w:p w14:paraId="08EEB3FA" w14:textId="77777777" w:rsidR="002B6496" w:rsidRDefault="00F62B03" w:rsidP="002B6496">
      <w:pPr>
        <w:pStyle w:val="Listaszerbekezds"/>
        <w:numPr>
          <w:ilvl w:val="0"/>
          <w:numId w:val="23"/>
        </w:numPr>
        <w:ind w:left="723"/>
        <w:jc w:val="both"/>
        <w:rPr>
          <w:rFonts w:asciiTheme="minorHAnsi" w:hAnsiTheme="minorHAnsi" w:cstheme="minorHAnsi"/>
        </w:rPr>
      </w:pPr>
      <w:r w:rsidRPr="00724CA8">
        <w:rPr>
          <w:rFonts w:asciiTheme="minorHAnsi" w:hAnsiTheme="minorHAnsi" w:cstheme="minorHAnsi"/>
        </w:rPr>
        <w:t>sürgős szükség esetén szakszerűen meg kell kezdeni az elsősegélynyújtást és gondoskodni kell a végleges ellátás biztosításáról,</w:t>
      </w:r>
    </w:p>
    <w:p w14:paraId="340C267A" w14:textId="632253F1" w:rsidR="002B6496" w:rsidRDefault="00F62B03" w:rsidP="002B6496">
      <w:pPr>
        <w:pStyle w:val="Listaszerbekezds"/>
        <w:numPr>
          <w:ilvl w:val="0"/>
          <w:numId w:val="23"/>
        </w:numPr>
        <w:ind w:left="723"/>
        <w:jc w:val="both"/>
        <w:rPr>
          <w:rFonts w:asciiTheme="minorHAnsi" w:hAnsiTheme="minorHAnsi" w:cstheme="minorHAnsi"/>
        </w:rPr>
      </w:pPr>
      <w:r w:rsidRPr="00724CA8">
        <w:rPr>
          <w:rFonts w:asciiTheme="minorHAnsi" w:hAnsiTheme="minorHAnsi" w:cstheme="minorHAnsi"/>
        </w:rPr>
        <w:lastRenderedPageBreak/>
        <w:t>elő kell készíteni az ügyelet során ellátandó vizsgálatokhoz és beavatkozásokhoz szükséges anyagokat és eszközöket,</w:t>
      </w:r>
    </w:p>
    <w:p w14:paraId="4D7B4022" w14:textId="77777777" w:rsidR="002B6496" w:rsidRDefault="00F62B03" w:rsidP="002B6496">
      <w:pPr>
        <w:pStyle w:val="Listaszerbekezds"/>
        <w:numPr>
          <w:ilvl w:val="0"/>
          <w:numId w:val="23"/>
        </w:numPr>
        <w:ind w:left="723"/>
        <w:jc w:val="both"/>
        <w:rPr>
          <w:rFonts w:asciiTheme="minorHAnsi" w:hAnsiTheme="minorHAnsi" w:cstheme="minorHAnsi"/>
        </w:rPr>
      </w:pPr>
      <w:r w:rsidRPr="00724CA8">
        <w:rPr>
          <w:rFonts w:asciiTheme="minorHAnsi" w:hAnsiTheme="minorHAnsi" w:cstheme="minorHAnsi"/>
        </w:rPr>
        <w:t>el kell látni az ügyeletes orvos által meghatározott egyéb adminisztrációs és szakmai feladatokat.</w:t>
      </w:r>
    </w:p>
    <w:p w14:paraId="504D7A62" w14:textId="77777777" w:rsidR="005E54FA" w:rsidRDefault="005E54FA" w:rsidP="005E54FA">
      <w:pPr>
        <w:jc w:val="both"/>
        <w:rPr>
          <w:rFonts w:asciiTheme="minorHAnsi" w:hAnsiTheme="minorHAnsi" w:cstheme="minorHAnsi"/>
        </w:rPr>
      </w:pPr>
    </w:p>
    <w:p w14:paraId="191A4503" w14:textId="2096B293" w:rsidR="002B6496" w:rsidRPr="005E54FA" w:rsidRDefault="00F62B03" w:rsidP="005E54FA">
      <w:pPr>
        <w:jc w:val="both"/>
        <w:rPr>
          <w:rFonts w:asciiTheme="minorHAnsi" w:hAnsiTheme="minorHAnsi" w:cstheme="minorHAnsi"/>
        </w:rPr>
      </w:pPr>
      <w:r w:rsidRPr="005E54FA">
        <w:rPr>
          <w:rFonts w:asciiTheme="minorHAnsi" w:hAnsiTheme="minorHAnsi" w:cstheme="minorHAnsi"/>
        </w:rPr>
        <w:t>Gépkocsivezető által ellátandó feladatok:</w:t>
      </w:r>
    </w:p>
    <w:p w14:paraId="4114DCC0" w14:textId="2FEFAF06" w:rsidR="002B6496" w:rsidRPr="002B6496" w:rsidRDefault="00F62B03" w:rsidP="002B6496">
      <w:pPr>
        <w:pStyle w:val="Listaszerbekezds"/>
        <w:numPr>
          <w:ilvl w:val="0"/>
          <w:numId w:val="25"/>
        </w:numPr>
        <w:jc w:val="both"/>
        <w:rPr>
          <w:rFonts w:asciiTheme="minorHAnsi" w:hAnsiTheme="minorHAnsi" w:cstheme="minorHAnsi"/>
        </w:rPr>
      </w:pPr>
      <w:r w:rsidRPr="002B6496">
        <w:rPr>
          <w:rFonts w:asciiTheme="minorHAnsi" w:hAnsiTheme="minorHAnsi" w:cstheme="minorHAnsi"/>
        </w:rPr>
        <w:t>az ügyeletre úgy érkezik, hogy az ügyelet kezdetére kivonulásra készen álljon,</w:t>
      </w:r>
      <w:r w:rsidRPr="002B6496">
        <w:rPr>
          <w:rFonts w:asciiTheme="minorHAnsi" w:hAnsiTheme="minorHAnsi" w:cstheme="minorHAnsi"/>
        </w:rPr>
        <w:br/>
        <w:t>az ügyelet megkezdése előtt ellenőrzi az ügyeleti járművet, meggyőződik annak sértetlenségéről, üzemképességéről,</w:t>
      </w:r>
    </w:p>
    <w:p w14:paraId="43418EAF" w14:textId="77777777" w:rsidR="002B6496" w:rsidRPr="002B6496" w:rsidRDefault="00F62B03" w:rsidP="002B6496">
      <w:pPr>
        <w:pStyle w:val="Listaszerbekezds"/>
        <w:numPr>
          <w:ilvl w:val="0"/>
          <w:numId w:val="25"/>
        </w:numPr>
        <w:jc w:val="both"/>
        <w:rPr>
          <w:rFonts w:asciiTheme="minorHAnsi" w:hAnsiTheme="minorHAnsi" w:cstheme="minorHAnsi"/>
        </w:rPr>
      </w:pPr>
      <w:r w:rsidRPr="002B6496">
        <w:rPr>
          <w:rFonts w:asciiTheme="minorHAnsi" w:hAnsiTheme="minorHAnsi" w:cstheme="minorHAnsi"/>
        </w:rPr>
        <w:t>figyelemmel kíséri a jármű műszaki állapotát,</w:t>
      </w:r>
    </w:p>
    <w:p w14:paraId="6C8E8C3F" w14:textId="77777777" w:rsidR="002B6496" w:rsidRPr="002B6496" w:rsidRDefault="00F62B03" w:rsidP="002B6496">
      <w:pPr>
        <w:pStyle w:val="Listaszerbekezds"/>
        <w:numPr>
          <w:ilvl w:val="0"/>
          <w:numId w:val="25"/>
        </w:numPr>
        <w:jc w:val="both"/>
        <w:rPr>
          <w:rFonts w:asciiTheme="minorHAnsi" w:hAnsiTheme="minorHAnsi" w:cstheme="minorHAnsi"/>
        </w:rPr>
      </w:pPr>
      <w:r w:rsidRPr="002B6496">
        <w:rPr>
          <w:rFonts w:asciiTheme="minorHAnsi" w:hAnsiTheme="minorHAnsi" w:cstheme="minorHAnsi"/>
        </w:rPr>
        <w:t>a kivonulás adatait az erre a célra rendszeresített menetlevélen pontosan rögzíti, azt folyamatosan vezeti.</w:t>
      </w:r>
    </w:p>
    <w:p w14:paraId="1BEAD7AC" w14:textId="2C1930D9" w:rsidR="00DB66F5" w:rsidRDefault="00F62B03" w:rsidP="002B6496">
      <w:pPr>
        <w:jc w:val="both"/>
        <w:rPr>
          <w:rFonts w:asciiTheme="minorHAnsi" w:hAnsiTheme="minorHAnsi" w:cstheme="minorHAnsi"/>
        </w:rPr>
      </w:pPr>
      <w:r w:rsidRPr="002B6496">
        <w:rPr>
          <w:rFonts w:asciiTheme="minorHAnsi" w:hAnsiTheme="minorHAnsi" w:cstheme="minorHAnsi"/>
        </w:rPr>
        <w:br/>
      </w:r>
      <w:r w:rsidR="00DB66F5" w:rsidRPr="002B6496">
        <w:rPr>
          <w:rFonts w:asciiTheme="minorHAnsi" w:hAnsiTheme="minorHAnsi" w:cstheme="minorHAnsi"/>
        </w:rPr>
        <w:t>Ajánlattevő, a feladat ellátása során, az alábbi főbb jogszabályok vonatkozó előírásai szerint köteles eljárni:</w:t>
      </w:r>
    </w:p>
    <w:p w14:paraId="5D73B86A" w14:textId="77777777" w:rsidR="00E37CCC" w:rsidRPr="002B6496" w:rsidRDefault="00E37CCC" w:rsidP="002B6496">
      <w:pPr>
        <w:jc w:val="both"/>
        <w:rPr>
          <w:rFonts w:asciiTheme="minorHAnsi" w:hAnsiTheme="minorHAnsi" w:cstheme="minorHAnsi"/>
        </w:rPr>
      </w:pPr>
    </w:p>
    <w:p w14:paraId="1B60AC1E" w14:textId="77777777" w:rsidR="00DB66F5" w:rsidRPr="002B6496" w:rsidRDefault="00DB66F5" w:rsidP="00DB66F5">
      <w:pPr>
        <w:pStyle w:val="NormlWeb"/>
        <w:numPr>
          <w:ilvl w:val="0"/>
          <w:numId w:val="16"/>
        </w:numPr>
        <w:spacing w:before="0" w:beforeAutospacing="0" w:after="0" w:afterAutospacing="0"/>
        <w:contextualSpacing/>
        <w:jc w:val="both"/>
        <w:rPr>
          <w:rFonts w:asciiTheme="minorHAnsi" w:hAnsiTheme="minorHAnsi" w:cstheme="minorHAnsi"/>
          <w:bCs/>
        </w:rPr>
      </w:pPr>
      <w:r w:rsidRPr="002B6496">
        <w:rPr>
          <w:rFonts w:asciiTheme="minorHAnsi" w:hAnsiTheme="minorHAnsi" w:cstheme="minorHAnsi"/>
          <w:bCs/>
        </w:rPr>
        <w:t xml:space="preserve">1997. évi CLIV. törvény </w:t>
      </w:r>
      <w:bookmarkStart w:id="3" w:name="pr2"/>
      <w:bookmarkEnd w:id="3"/>
      <w:r w:rsidRPr="002B6496">
        <w:rPr>
          <w:rFonts w:asciiTheme="minorHAnsi" w:hAnsiTheme="minorHAnsi" w:cstheme="minorHAnsi"/>
          <w:bCs/>
        </w:rPr>
        <w:t>az egészségügyről</w:t>
      </w:r>
    </w:p>
    <w:p w14:paraId="66B7AB13" w14:textId="77777777" w:rsidR="00DB66F5" w:rsidRPr="002B6496" w:rsidRDefault="00DB66F5" w:rsidP="00DB66F5">
      <w:pPr>
        <w:pStyle w:val="NormlWeb"/>
        <w:numPr>
          <w:ilvl w:val="0"/>
          <w:numId w:val="16"/>
        </w:numPr>
        <w:spacing w:before="0" w:beforeAutospacing="0" w:after="0" w:afterAutospacing="0"/>
        <w:contextualSpacing/>
        <w:jc w:val="both"/>
        <w:rPr>
          <w:rFonts w:asciiTheme="minorHAnsi" w:hAnsiTheme="minorHAnsi" w:cstheme="minorHAnsi"/>
        </w:rPr>
      </w:pPr>
      <w:r w:rsidRPr="002B6496">
        <w:rPr>
          <w:rFonts w:asciiTheme="minorHAnsi" w:hAnsiTheme="minorHAnsi" w:cstheme="minorHAnsi"/>
          <w:bCs/>
        </w:rPr>
        <w:t>2015. évi CXXIII. az egészségügyi alapellátásról</w:t>
      </w:r>
    </w:p>
    <w:p w14:paraId="2F2AF03D" w14:textId="77777777" w:rsidR="00DB66F5" w:rsidRPr="002B6496" w:rsidRDefault="00DB66F5" w:rsidP="00DB66F5">
      <w:pPr>
        <w:pStyle w:val="NormlWeb"/>
        <w:numPr>
          <w:ilvl w:val="0"/>
          <w:numId w:val="16"/>
        </w:numPr>
        <w:spacing w:before="0" w:beforeAutospacing="0" w:after="0" w:afterAutospacing="0"/>
        <w:contextualSpacing/>
        <w:jc w:val="both"/>
        <w:rPr>
          <w:rFonts w:asciiTheme="minorHAnsi" w:hAnsiTheme="minorHAnsi" w:cstheme="minorHAnsi"/>
        </w:rPr>
      </w:pPr>
      <w:r w:rsidRPr="002B6496">
        <w:rPr>
          <w:rFonts w:asciiTheme="minorHAnsi" w:hAnsiTheme="minorHAnsi" w:cstheme="minorHAnsi"/>
          <w:bCs/>
        </w:rPr>
        <w:t>1997. évi LXXXIII. törvény a kötelező egészségbiztosítás ellátásairól</w:t>
      </w:r>
    </w:p>
    <w:p w14:paraId="1D4F2310" w14:textId="77777777" w:rsidR="00DB66F5" w:rsidRPr="002B6496" w:rsidRDefault="00DB66F5" w:rsidP="00DB66F5">
      <w:pPr>
        <w:pStyle w:val="NormlWeb"/>
        <w:numPr>
          <w:ilvl w:val="0"/>
          <w:numId w:val="16"/>
        </w:numPr>
        <w:spacing w:before="0" w:beforeAutospacing="0" w:after="0" w:afterAutospacing="0"/>
        <w:contextualSpacing/>
        <w:jc w:val="both"/>
        <w:rPr>
          <w:rFonts w:asciiTheme="minorHAnsi" w:hAnsiTheme="minorHAnsi" w:cstheme="minorHAnsi"/>
        </w:rPr>
      </w:pPr>
      <w:r w:rsidRPr="002B6496">
        <w:rPr>
          <w:rFonts w:asciiTheme="minorHAnsi" w:hAnsiTheme="minorHAnsi" w:cstheme="minorHAnsi"/>
          <w:bCs/>
        </w:rPr>
        <w:t>2003. évi LXXXIV. törvény az egészségügyi tevékenység végzésének egyes kérdéseiről</w:t>
      </w:r>
    </w:p>
    <w:p w14:paraId="0000DA8F" w14:textId="77777777" w:rsidR="00DB66F5" w:rsidRPr="002B6496" w:rsidRDefault="00DB66F5" w:rsidP="00DB66F5">
      <w:pPr>
        <w:pStyle w:val="NormlWeb"/>
        <w:numPr>
          <w:ilvl w:val="0"/>
          <w:numId w:val="16"/>
        </w:numPr>
        <w:autoSpaceDE w:val="0"/>
        <w:autoSpaceDN w:val="0"/>
        <w:adjustRightInd w:val="0"/>
        <w:spacing w:before="0" w:beforeAutospacing="0" w:after="0" w:afterAutospacing="0"/>
        <w:contextualSpacing/>
        <w:jc w:val="both"/>
        <w:rPr>
          <w:rFonts w:asciiTheme="minorHAnsi" w:hAnsiTheme="minorHAnsi" w:cstheme="minorHAnsi"/>
          <w:bCs/>
        </w:rPr>
      </w:pPr>
      <w:r w:rsidRPr="002B6496">
        <w:rPr>
          <w:rFonts w:asciiTheme="minorHAnsi" w:hAnsiTheme="minorHAnsi" w:cstheme="minorHAnsi"/>
          <w:bCs/>
        </w:rPr>
        <w:t>43/1999. (III. 3.) Korm. rendelet az egészségügyi szolgáltatások Egészségbiztosítási Alapból történő finanszírozásának részletes szabályairól</w:t>
      </w:r>
    </w:p>
    <w:p w14:paraId="3BCD46D6" w14:textId="77777777" w:rsidR="00DB66F5" w:rsidRPr="002B6496" w:rsidRDefault="00DB66F5" w:rsidP="00DB66F5">
      <w:pPr>
        <w:pStyle w:val="NormlWeb"/>
        <w:numPr>
          <w:ilvl w:val="0"/>
          <w:numId w:val="16"/>
        </w:numPr>
        <w:autoSpaceDE w:val="0"/>
        <w:autoSpaceDN w:val="0"/>
        <w:adjustRightInd w:val="0"/>
        <w:spacing w:before="0" w:beforeAutospacing="0" w:after="0" w:afterAutospacing="0"/>
        <w:contextualSpacing/>
        <w:jc w:val="both"/>
        <w:rPr>
          <w:rFonts w:asciiTheme="minorHAnsi" w:hAnsiTheme="minorHAnsi" w:cstheme="minorHAnsi"/>
          <w:bCs/>
        </w:rPr>
      </w:pPr>
      <w:r w:rsidRPr="002B6496">
        <w:rPr>
          <w:rFonts w:asciiTheme="minorHAnsi" w:hAnsiTheme="minorHAnsi" w:cstheme="minorHAnsi"/>
          <w:bCs/>
        </w:rPr>
        <w:t>4/2009. (III. 17.) EüM rendelet az orvostechnikai eszközökről</w:t>
      </w:r>
    </w:p>
    <w:p w14:paraId="4D2363FF" w14:textId="77777777" w:rsidR="00DB66F5" w:rsidRPr="002B6496" w:rsidRDefault="00DB66F5" w:rsidP="00DB66F5">
      <w:pPr>
        <w:pStyle w:val="NormlWeb"/>
        <w:numPr>
          <w:ilvl w:val="0"/>
          <w:numId w:val="16"/>
        </w:numPr>
        <w:spacing w:before="0" w:beforeAutospacing="0" w:after="0" w:afterAutospacing="0"/>
        <w:jc w:val="both"/>
        <w:rPr>
          <w:rFonts w:asciiTheme="minorHAnsi" w:hAnsiTheme="minorHAnsi" w:cstheme="minorHAnsi"/>
          <w:bCs/>
        </w:rPr>
      </w:pPr>
      <w:r w:rsidRPr="002B6496">
        <w:rPr>
          <w:rFonts w:asciiTheme="minorHAnsi" w:hAnsiTheme="minorHAnsi" w:cstheme="minorHAnsi"/>
          <w:bCs/>
        </w:rPr>
        <w:t>4/2000. (II. 25.) EüM rendelet a háziorvosi, házi gyermekorvosi és fogorvosi tevékenységről</w:t>
      </w:r>
    </w:p>
    <w:p w14:paraId="61C0169C" w14:textId="77777777" w:rsidR="00DB66F5" w:rsidRPr="002B6496" w:rsidRDefault="00DB66F5" w:rsidP="00DB66F5">
      <w:pPr>
        <w:pStyle w:val="NormlWeb"/>
        <w:numPr>
          <w:ilvl w:val="0"/>
          <w:numId w:val="16"/>
        </w:numPr>
        <w:spacing w:before="0" w:beforeAutospacing="0" w:after="0" w:afterAutospacing="0"/>
        <w:jc w:val="both"/>
        <w:rPr>
          <w:rFonts w:asciiTheme="minorHAnsi" w:hAnsiTheme="minorHAnsi" w:cstheme="minorHAnsi"/>
        </w:rPr>
      </w:pPr>
      <w:r w:rsidRPr="002B6496">
        <w:rPr>
          <w:rFonts w:asciiTheme="minorHAnsi" w:hAnsiTheme="minorHAnsi" w:cstheme="minorHAnsi"/>
          <w:bCs/>
        </w:rPr>
        <w:t xml:space="preserve">60/2003. (X. 20.) </w:t>
      </w:r>
      <w:proofErr w:type="spellStart"/>
      <w:r w:rsidRPr="002B6496">
        <w:rPr>
          <w:rFonts w:asciiTheme="minorHAnsi" w:hAnsiTheme="minorHAnsi" w:cstheme="minorHAnsi"/>
          <w:bCs/>
        </w:rPr>
        <w:t>ESzCsM</w:t>
      </w:r>
      <w:proofErr w:type="spellEnd"/>
      <w:r w:rsidRPr="002B6496">
        <w:rPr>
          <w:rFonts w:asciiTheme="minorHAnsi" w:hAnsiTheme="minorHAnsi" w:cstheme="minorHAnsi"/>
          <w:bCs/>
        </w:rPr>
        <w:t xml:space="preserve"> rendelet az egészségügyi szolgáltatások nyújtásához szükséges szakmai minimumfeltételekről</w:t>
      </w:r>
    </w:p>
    <w:p w14:paraId="21304ADF" w14:textId="77777777" w:rsidR="00DB66F5" w:rsidRPr="002B6496" w:rsidRDefault="00DB66F5" w:rsidP="00DB66F5">
      <w:pPr>
        <w:pStyle w:val="NormlWeb"/>
        <w:numPr>
          <w:ilvl w:val="0"/>
          <w:numId w:val="16"/>
        </w:numPr>
        <w:spacing w:before="0" w:beforeAutospacing="0" w:after="0" w:afterAutospacing="0"/>
        <w:jc w:val="both"/>
        <w:rPr>
          <w:rFonts w:asciiTheme="minorHAnsi" w:hAnsiTheme="minorHAnsi" w:cstheme="minorHAnsi"/>
        </w:rPr>
      </w:pPr>
      <w:r w:rsidRPr="002B6496">
        <w:rPr>
          <w:rFonts w:asciiTheme="minorHAnsi" w:hAnsiTheme="minorHAnsi" w:cstheme="minorHAnsi"/>
          <w:bCs/>
        </w:rPr>
        <w:t>96/2003. (VII. 15.) Korm. rendelet az egészségügyi szolgáltatás gyakorlásának általános feltételeiről, valamint a működési engedélyezési eljárásról</w:t>
      </w:r>
    </w:p>
    <w:p w14:paraId="54B50B93" w14:textId="77777777" w:rsidR="00DB66F5" w:rsidRPr="002B6496" w:rsidRDefault="00DB66F5" w:rsidP="00DB66F5">
      <w:pPr>
        <w:pStyle w:val="Listaszerbekezds"/>
        <w:numPr>
          <w:ilvl w:val="0"/>
          <w:numId w:val="16"/>
        </w:numPr>
        <w:autoSpaceDE w:val="0"/>
        <w:autoSpaceDN w:val="0"/>
        <w:adjustRightInd w:val="0"/>
        <w:contextualSpacing/>
        <w:jc w:val="both"/>
        <w:rPr>
          <w:rFonts w:asciiTheme="minorHAnsi" w:hAnsiTheme="minorHAnsi" w:cstheme="minorHAnsi"/>
          <w:bCs/>
        </w:rPr>
      </w:pPr>
      <w:r w:rsidRPr="002B6496">
        <w:rPr>
          <w:rFonts w:asciiTheme="minorHAnsi" w:hAnsiTheme="minorHAnsi" w:cstheme="minorHAnsi"/>
          <w:bCs/>
        </w:rPr>
        <w:t xml:space="preserve">47/2004. (V. 11.) </w:t>
      </w:r>
      <w:proofErr w:type="spellStart"/>
      <w:r w:rsidRPr="002B6496">
        <w:rPr>
          <w:rFonts w:asciiTheme="minorHAnsi" w:hAnsiTheme="minorHAnsi" w:cstheme="minorHAnsi"/>
          <w:bCs/>
        </w:rPr>
        <w:t>ESzCsM</w:t>
      </w:r>
      <w:proofErr w:type="spellEnd"/>
      <w:r w:rsidRPr="002B6496">
        <w:rPr>
          <w:rFonts w:asciiTheme="minorHAnsi" w:hAnsiTheme="minorHAnsi" w:cstheme="minorHAnsi"/>
          <w:bCs/>
        </w:rPr>
        <w:t xml:space="preserve"> rendelet az egészségügyi ellátás folyamatos működtetésének egyes szervezési kérdéseiről</w:t>
      </w:r>
    </w:p>
    <w:p w14:paraId="4089F9F1" w14:textId="77777777" w:rsidR="00DB66F5" w:rsidRPr="002B6496" w:rsidRDefault="00DB66F5" w:rsidP="00DB66F5">
      <w:pPr>
        <w:pStyle w:val="NormlWeb"/>
        <w:numPr>
          <w:ilvl w:val="0"/>
          <w:numId w:val="16"/>
        </w:numPr>
        <w:spacing w:before="0" w:beforeAutospacing="0" w:after="0" w:afterAutospacing="0"/>
        <w:jc w:val="both"/>
        <w:rPr>
          <w:rFonts w:asciiTheme="minorHAnsi" w:hAnsiTheme="minorHAnsi" w:cstheme="minorHAnsi"/>
        </w:rPr>
      </w:pPr>
      <w:r w:rsidRPr="002B6496">
        <w:rPr>
          <w:rFonts w:asciiTheme="minorHAnsi" w:hAnsiTheme="minorHAnsi" w:cstheme="minorHAnsi"/>
          <w:bCs/>
        </w:rPr>
        <w:t>18/2007. (IV. 17.) EüM rendelet az egészségügyi szakképesítéssel rendelkező személyek alap- és működési nyilvántartásáról, valamint a működési nyilvántartásban nem szereplő személyek tevékenységének engedélyezéséről</w:t>
      </w:r>
    </w:p>
    <w:p w14:paraId="08466FD7" w14:textId="77777777" w:rsidR="00DB66F5" w:rsidRPr="002B6496" w:rsidRDefault="00DB66F5" w:rsidP="00DB66F5">
      <w:pPr>
        <w:pStyle w:val="standard"/>
        <w:numPr>
          <w:ilvl w:val="0"/>
          <w:numId w:val="16"/>
        </w:numPr>
        <w:jc w:val="both"/>
        <w:rPr>
          <w:rFonts w:asciiTheme="minorHAnsi" w:hAnsiTheme="minorHAnsi" w:cstheme="minorHAnsi"/>
        </w:rPr>
      </w:pPr>
      <w:r w:rsidRPr="002B6496">
        <w:rPr>
          <w:rFonts w:asciiTheme="minorHAnsi" w:hAnsiTheme="minorHAnsi" w:cstheme="minorHAnsi"/>
        </w:rPr>
        <w:t>Ajánlattevő feladatainak elvégzése során az orvos-szakmai felügyeletet az illetékes Népegészségügyi Szakigazgatási Szerv (korábban: ÁNTSZ) biztosítja, annak utasításait Ajánlattevő köteles betartani. Ajánlatkérő ellenőrzési jogot gyakorol.</w:t>
      </w:r>
    </w:p>
    <w:p w14:paraId="113D440E" w14:textId="77777777" w:rsidR="00DB66F5" w:rsidRPr="002B6496" w:rsidRDefault="00DB66F5" w:rsidP="00DB66F5">
      <w:pPr>
        <w:pStyle w:val="standard"/>
        <w:jc w:val="both"/>
        <w:rPr>
          <w:rFonts w:asciiTheme="minorHAnsi" w:hAnsiTheme="minorHAnsi" w:cstheme="minorHAnsi"/>
        </w:rPr>
      </w:pPr>
    </w:p>
    <w:p w14:paraId="2158CA45" w14:textId="77777777" w:rsidR="007D12CB" w:rsidRPr="009A1E3F" w:rsidRDefault="007D12CB" w:rsidP="007D12CB">
      <w:pPr>
        <w:pStyle w:val="Listaszerbekezds"/>
        <w:ind w:left="0"/>
        <w:rPr>
          <w:rFonts w:asciiTheme="minorHAnsi" w:hAnsiTheme="minorHAnsi" w:cstheme="minorHAnsi"/>
          <w:highlight w:val="yellow"/>
        </w:rPr>
      </w:pPr>
    </w:p>
    <w:p w14:paraId="226DE64F" w14:textId="77777777" w:rsidR="00C225EA" w:rsidRPr="002B6496" w:rsidRDefault="00C225EA" w:rsidP="00C225EA">
      <w:pPr>
        <w:jc w:val="both"/>
        <w:rPr>
          <w:rFonts w:asciiTheme="minorHAnsi" w:hAnsiTheme="minorHAnsi" w:cstheme="minorHAnsi"/>
          <w:b/>
        </w:rPr>
      </w:pPr>
      <w:r w:rsidRPr="002B6496">
        <w:rPr>
          <w:rFonts w:asciiTheme="minorHAnsi" w:hAnsiTheme="minorHAnsi" w:cstheme="minorHAnsi"/>
          <w:b/>
        </w:rPr>
        <w:t xml:space="preserve">Ajánlattevőnek a vonatkozó szolgáltatásra működési engedéllyel kell rendelkeznie. A nyertes Ajánlattevőnek be kell nyújtania a szolgáltatás megkezdése előtt a működési engedélyét. Működési engedély megléte a szerződés hatálybalépésének feltétele. </w:t>
      </w:r>
    </w:p>
    <w:p w14:paraId="608780CC" w14:textId="77777777" w:rsidR="007D12CB" w:rsidRPr="002B6496" w:rsidRDefault="007D12CB" w:rsidP="00DB66F5">
      <w:pPr>
        <w:pStyle w:val="standard"/>
        <w:jc w:val="both"/>
        <w:rPr>
          <w:rFonts w:asciiTheme="minorHAnsi" w:hAnsiTheme="minorHAnsi" w:cstheme="minorHAnsi"/>
          <w:b/>
          <w:i/>
          <w:u w:val="single"/>
        </w:rPr>
      </w:pPr>
    </w:p>
    <w:p w14:paraId="455A6DAF" w14:textId="77777777" w:rsidR="00BF0D25" w:rsidRPr="009A1E3F" w:rsidRDefault="00BF0D25" w:rsidP="00BF0D25">
      <w:pPr>
        <w:pStyle w:val="Szvegtrzs"/>
        <w:jc w:val="both"/>
        <w:rPr>
          <w:rFonts w:asciiTheme="minorHAnsi" w:hAnsiTheme="minorHAnsi" w:cstheme="minorHAnsi"/>
          <w:sz w:val="24"/>
        </w:rPr>
      </w:pPr>
    </w:p>
    <w:p w14:paraId="392E9FD3" w14:textId="77777777" w:rsidR="00BF0D25" w:rsidRPr="009A1E3F" w:rsidRDefault="00BF0D25" w:rsidP="00BF0D25">
      <w:pPr>
        <w:pStyle w:val="Szvegtrzs"/>
        <w:jc w:val="both"/>
        <w:rPr>
          <w:rFonts w:asciiTheme="minorHAnsi" w:hAnsiTheme="minorHAnsi" w:cstheme="minorHAnsi"/>
          <w:b/>
          <w:sz w:val="24"/>
        </w:rPr>
      </w:pPr>
      <w:r w:rsidRPr="009A1E3F">
        <w:rPr>
          <w:rFonts w:asciiTheme="minorHAnsi" w:hAnsiTheme="minorHAnsi" w:cstheme="minorHAnsi"/>
          <w:b/>
          <w:sz w:val="24"/>
        </w:rPr>
        <w:t xml:space="preserve">2.2.2. A teljesítés helyszíne: </w:t>
      </w:r>
    </w:p>
    <w:p w14:paraId="4CB645E8" w14:textId="77777777" w:rsidR="00053688" w:rsidRPr="009A1E3F" w:rsidRDefault="00053688" w:rsidP="00BF0D25">
      <w:pPr>
        <w:pStyle w:val="Szvegtrzs"/>
        <w:jc w:val="both"/>
        <w:rPr>
          <w:rFonts w:asciiTheme="minorHAnsi" w:hAnsiTheme="minorHAnsi" w:cstheme="minorHAnsi"/>
          <w:b/>
          <w:sz w:val="24"/>
        </w:rPr>
      </w:pPr>
    </w:p>
    <w:p w14:paraId="32512A14" w14:textId="0EEDD40E" w:rsidR="00134451" w:rsidRDefault="00DB66F5" w:rsidP="00BF0D25">
      <w:pPr>
        <w:pStyle w:val="Szvegtrzs"/>
        <w:jc w:val="both"/>
        <w:rPr>
          <w:rFonts w:asciiTheme="minorHAnsi" w:hAnsiTheme="minorHAnsi" w:cstheme="minorHAnsi"/>
          <w:sz w:val="24"/>
        </w:rPr>
      </w:pPr>
      <w:r w:rsidRPr="009A1E3F">
        <w:rPr>
          <w:rFonts w:asciiTheme="minorHAnsi" w:hAnsiTheme="minorHAnsi" w:cstheme="minorHAnsi"/>
          <w:sz w:val="24"/>
        </w:rPr>
        <w:t>6800 Hódmezővásárhely, Lázár utca 10.</w:t>
      </w:r>
    </w:p>
    <w:p w14:paraId="1B913B6B" w14:textId="35590F2D" w:rsidR="006708D8" w:rsidRPr="006708D8" w:rsidRDefault="006708D8" w:rsidP="006708D8">
      <w:pPr>
        <w:tabs>
          <w:tab w:val="left" w:pos="708"/>
        </w:tabs>
        <w:spacing w:before="120" w:line="247" w:lineRule="auto"/>
        <w:contextualSpacing/>
        <w:jc w:val="both"/>
        <w:rPr>
          <w:rFonts w:asciiTheme="minorHAnsi" w:hAnsiTheme="minorHAnsi" w:cstheme="minorHAnsi"/>
          <w:lang w:eastAsia="ja-JP"/>
        </w:rPr>
      </w:pPr>
      <w:r w:rsidRPr="006708D8">
        <w:rPr>
          <w:rFonts w:asciiTheme="minorHAnsi" w:hAnsiTheme="minorHAnsi" w:cstheme="minorHAnsi"/>
          <w:lang w:eastAsia="ja-JP"/>
        </w:rPr>
        <w:lastRenderedPageBreak/>
        <w:t>Pihenőhely</w:t>
      </w:r>
      <w:r w:rsidR="00F54594">
        <w:rPr>
          <w:rFonts w:asciiTheme="minorHAnsi" w:hAnsiTheme="minorHAnsi" w:cstheme="minorHAnsi"/>
          <w:lang w:eastAsia="ja-JP"/>
        </w:rPr>
        <w:t>:</w:t>
      </w:r>
      <w:r w:rsidRPr="006708D8">
        <w:rPr>
          <w:rFonts w:asciiTheme="minorHAnsi" w:hAnsiTheme="minorHAnsi" w:cstheme="minorHAnsi"/>
          <w:lang w:eastAsia="ja-JP"/>
        </w:rPr>
        <w:t xml:space="preserve"> 6630 Mindszent, Csokonai utca 2. szám alatt található Mindszent Város Önkormányzatának tulajdonában levő orvosi rendelőben.</w:t>
      </w:r>
    </w:p>
    <w:p w14:paraId="54ECCD6A" w14:textId="77777777" w:rsidR="006708D8" w:rsidRPr="009A1E3F" w:rsidRDefault="006708D8" w:rsidP="00BF0D25">
      <w:pPr>
        <w:pStyle w:val="Szvegtrzs"/>
        <w:jc w:val="both"/>
        <w:rPr>
          <w:rFonts w:asciiTheme="minorHAnsi" w:hAnsiTheme="minorHAnsi" w:cstheme="minorHAnsi"/>
          <w:sz w:val="24"/>
        </w:rPr>
      </w:pPr>
    </w:p>
    <w:p w14:paraId="6F80613E" w14:textId="0A13BD48" w:rsidR="00BF0D25" w:rsidRPr="009A1E3F" w:rsidRDefault="00BF0D25" w:rsidP="00BF0D25">
      <w:pPr>
        <w:pStyle w:val="Szvegtrzs"/>
        <w:jc w:val="both"/>
        <w:rPr>
          <w:rFonts w:asciiTheme="minorHAnsi" w:hAnsiTheme="minorHAnsi" w:cstheme="minorHAnsi"/>
          <w:sz w:val="24"/>
        </w:rPr>
      </w:pPr>
      <w:r w:rsidRPr="009A1E3F">
        <w:rPr>
          <w:rFonts w:asciiTheme="minorHAnsi" w:hAnsiTheme="minorHAnsi" w:cstheme="minorHAnsi"/>
          <w:sz w:val="24"/>
        </w:rPr>
        <w:t>HU333</w:t>
      </w:r>
    </w:p>
    <w:p w14:paraId="2B1F82DB" w14:textId="77777777" w:rsidR="00BF0D25" w:rsidRPr="009A1E3F" w:rsidRDefault="00BF0D25" w:rsidP="00BF0D25">
      <w:pPr>
        <w:pStyle w:val="Szvegtrzs"/>
        <w:jc w:val="both"/>
        <w:rPr>
          <w:rFonts w:asciiTheme="minorHAnsi" w:hAnsiTheme="minorHAnsi" w:cstheme="minorHAnsi"/>
          <w:sz w:val="24"/>
        </w:rPr>
      </w:pPr>
    </w:p>
    <w:p w14:paraId="72EBE4CC" w14:textId="77777777" w:rsidR="00BF0D25" w:rsidRPr="009A1E3F" w:rsidRDefault="00BF0D25" w:rsidP="00BF0D25">
      <w:pPr>
        <w:pStyle w:val="Szvegtrzs"/>
        <w:jc w:val="both"/>
        <w:rPr>
          <w:rFonts w:asciiTheme="minorHAnsi" w:hAnsiTheme="minorHAnsi" w:cstheme="minorHAnsi"/>
          <w:sz w:val="24"/>
        </w:rPr>
      </w:pPr>
    </w:p>
    <w:p w14:paraId="5EB54CC2" w14:textId="77777777" w:rsidR="00BF0D25" w:rsidRPr="009A1E3F" w:rsidRDefault="00BF0D25" w:rsidP="00BF0D25">
      <w:pPr>
        <w:pStyle w:val="Szvegtrzs"/>
        <w:jc w:val="both"/>
        <w:rPr>
          <w:rFonts w:asciiTheme="minorHAnsi" w:hAnsiTheme="minorHAnsi" w:cstheme="minorHAnsi"/>
          <w:b/>
          <w:sz w:val="24"/>
        </w:rPr>
      </w:pPr>
      <w:r w:rsidRPr="009A1E3F">
        <w:rPr>
          <w:rFonts w:asciiTheme="minorHAnsi" w:hAnsiTheme="minorHAnsi" w:cstheme="minorHAnsi"/>
          <w:b/>
          <w:sz w:val="24"/>
        </w:rPr>
        <w:t>2.2.3. A szerződés időtartama, teljesítési határidő:</w:t>
      </w:r>
    </w:p>
    <w:p w14:paraId="6C4EA8FB" w14:textId="77777777" w:rsidR="00053688" w:rsidRPr="009A1E3F" w:rsidRDefault="00053688" w:rsidP="00BF0D25">
      <w:pPr>
        <w:pStyle w:val="Szvegtrzs"/>
        <w:jc w:val="both"/>
        <w:rPr>
          <w:rFonts w:asciiTheme="minorHAnsi" w:hAnsiTheme="minorHAnsi" w:cstheme="minorHAnsi"/>
          <w:b/>
          <w:sz w:val="24"/>
        </w:rPr>
      </w:pPr>
    </w:p>
    <w:p w14:paraId="20B5A4B7" w14:textId="49E3E9E2" w:rsidR="00BF0D25" w:rsidRPr="009A1E3F" w:rsidRDefault="00DB66F5" w:rsidP="00BF0D25">
      <w:pPr>
        <w:jc w:val="both"/>
        <w:rPr>
          <w:rFonts w:asciiTheme="minorHAnsi" w:hAnsiTheme="minorHAnsi" w:cstheme="minorHAnsi"/>
        </w:rPr>
      </w:pPr>
      <w:r w:rsidRPr="009A1E3F">
        <w:rPr>
          <w:rFonts w:asciiTheme="minorHAnsi" w:hAnsiTheme="minorHAnsi" w:cstheme="minorHAnsi"/>
        </w:rPr>
        <w:t>A szerződést a Felek határozott időtartamra</w:t>
      </w:r>
      <w:r w:rsidRPr="002B6496">
        <w:rPr>
          <w:rFonts w:asciiTheme="minorHAnsi" w:hAnsiTheme="minorHAnsi" w:cstheme="minorHAnsi"/>
          <w:b/>
          <w:bCs/>
        </w:rPr>
        <w:t>, 202</w:t>
      </w:r>
      <w:r w:rsidR="006708D8">
        <w:rPr>
          <w:rFonts w:asciiTheme="minorHAnsi" w:hAnsiTheme="minorHAnsi" w:cstheme="minorHAnsi"/>
          <w:b/>
          <w:bCs/>
        </w:rPr>
        <w:t>4. február 29</w:t>
      </w:r>
      <w:r w:rsidRPr="002B6496">
        <w:rPr>
          <w:rFonts w:asciiTheme="minorHAnsi" w:hAnsiTheme="minorHAnsi" w:cstheme="minorHAnsi"/>
          <w:b/>
          <w:bCs/>
        </w:rPr>
        <w:t>.</w:t>
      </w:r>
      <w:r w:rsidRPr="009A1E3F">
        <w:rPr>
          <w:rFonts w:asciiTheme="minorHAnsi" w:hAnsiTheme="minorHAnsi" w:cstheme="minorHAnsi"/>
        </w:rPr>
        <w:t xml:space="preserve"> napjáig kötik.</w:t>
      </w:r>
    </w:p>
    <w:p w14:paraId="737CB9F3" w14:textId="77777777" w:rsidR="00BF0D25" w:rsidRPr="009A1E3F" w:rsidRDefault="00BF0D25" w:rsidP="00BF0D25">
      <w:pPr>
        <w:jc w:val="both"/>
        <w:rPr>
          <w:rFonts w:asciiTheme="minorHAnsi" w:hAnsiTheme="minorHAnsi" w:cstheme="minorHAnsi"/>
          <w:b/>
          <w:lang w:eastAsia="zh-CN"/>
        </w:rPr>
      </w:pPr>
    </w:p>
    <w:p w14:paraId="12F68555" w14:textId="77777777" w:rsidR="00BF0D25" w:rsidRPr="009A1E3F" w:rsidRDefault="00BF0D25" w:rsidP="00BF0D25">
      <w:pPr>
        <w:pStyle w:val="Szvegtrzs"/>
        <w:jc w:val="both"/>
        <w:rPr>
          <w:rFonts w:asciiTheme="minorHAnsi" w:hAnsiTheme="minorHAnsi" w:cstheme="minorHAnsi"/>
          <w:b/>
          <w:sz w:val="24"/>
        </w:rPr>
      </w:pPr>
    </w:p>
    <w:p w14:paraId="1665D0A5" w14:textId="77777777" w:rsidR="00BF0D25" w:rsidRPr="009A1E3F" w:rsidRDefault="00BF0D25" w:rsidP="00BF0D25">
      <w:pPr>
        <w:pStyle w:val="Szvegtrzs"/>
        <w:jc w:val="both"/>
        <w:rPr>
          <w:rFonts w:asciiTheme="minorHAnsi" w:hAnsiTheme="minorHAnsi" w:cstheme="minorHAnsi"/>
          <w:b/>
          <w:sz w:val="24"/>
        </w:rPr>
      </w:pPr>
      <w:r w:rsidRPr="009A1E3F">
        <w:rPr>
          <w:rFonts w:asciiTheme="minorHAnsi" w:hAnsiTheme="minorHAnsi" w:cstheme="minorHAnsi"/>
          <w:b/>
          <w:sz w:val="24"/>
        </w:rPr>
        <w:t>2.2.4. Az ellenszolgáltatás megfizetésének módja:</w:t>
      </w:r>
    </w:p>
    <w:p w14:paraId="5B01F759" w14:textId="77777777" w:rsidR="00053688" w:rsidRPr="009A1E3F" w:rsidRDefault="00053688" w:rsidP="00BF0D25">
      <w:pPr>
        <w:pStyle w:val="Szvegtrzs"/>
        <w:jc w:val="both"/>
        <w:rPr>
          <w:rFonts w:asciiTheme="minorHAnsi" w:hAnsiTheme="minorHAnsi" w:cstheme="minorHAnsi"/>
          <w:b/>
          <w:sz w:val="24"/>
        </w:rPr>
      </w:pPr>
    </w:p>
    <w:p w14:paraId="727A70E7" w14:textId="62BAC1C4" w:rsidR="009D72BD" w:rsidRPr="00E37CCC" w:rsidRDefault="009D72BD" w:rsidP="00E37CCC">
      <w:pPr>
        <w:jc w:val="both"/>
        <w:rPr>
          <w:rFonts w:asciiTheme="minorHAnsi" w:hAnsiTheme="minorHAnsi" w:cstheme="minorHAnsi"/>
        </w:rPr>
      </w:pPr>
      <w:r w:rsidRPr="00E37CCC">
        <w:rPr>
          <w:rFonts w:asciiTheme="minorHAnsi" w:hAnsiTheme="minorHAnsi" w:cstheme="minorHAnsi"/>
        </w:rPr>
        <w:t xml:space="preserve">Az ügyeleti szolgálat finanszírozása: A feladat-ellátási szerződés alapján az </w:t>
      </w:r>
      <w:bookmarkStart w:id="4" w:name="_Hlk114206119"/>
      <w:r w:rsidR="005B106B">
        <w:rPr>
          <w:rFonts w:asciiTheme="minorHAnsi" w:hAnsiTheme="minorHAnsi" w:cstheme="minorHAnsi"/>
        </w:rPr>
        <w:t>E</w:t>
      </w:r>
      <w:r w:rsidRPr="00E37CCC">
        <w:rPr>
          <w:rFonts w:asciiTheme="minorHAnsi" w:hAnsiTheme="minorHAnsi" w:cstheme="minorHAnsi"/>
        </w:rPr>
        <w:t xml:space="preserve">gészségügyi szolgáltatások Egészségbiztosítási Alapból történő finanszírozásának részletes szabályairól szóló 43/1999. (III. 3.) Korm. rendeletben meghatározott </w:t>
      </w:r>
      <w:bookmarkEnd w:id="4"/>
      <w:r w:rsidRPr="00E37CCC">
        <w:rPr>
          <w:rFonts w:asciiTheme="minorHAnsi" w:hAnsiTheme="minorHAnsi" w:cstheme="minorHAnsi"/>
        </w:rPr>
        <w:t xml:space="preserve">NEAK finanszírozás, és a társulásban résztvevő települések által biztosított, a nyertes ajánlattevő felé a települések által közvetlenül fizetett NEAK finanszírozás feletti kiegészítő összeg. A nyertes ajánlattevő – az ellátási terület önkormányzatainak hozzájárulásával – a feladat ellátására közvetlenül köt szerződést </w:t>
      </w:r>
      <w:r w:rsidR="005B106B">
        <w:rPr>
          <w:rFonts w:asciiTheme="minorHAnsi" w:hAnsiTheme="minorHAnsi" w:cstheme="minorHAnsi"/>
        </w:rPr>
        <w:t>településenként</w:t>
      </w:r>
      <w:r w:rsidRPr="00E37CCC">
        <w:rPr>
          <w:rFonts w:asciiTheme="minorHAnsi" w:hAnsiTheme="minorHAnsi" w:cstheme="minorHAnsi"/>
        </w:rPr>
        <w:t xml:space="preserve">. </w:t>
      </w:r>
    </w:p>
    <w:p w14:paraId="7A5D86DF" w14:textId="7E6BAFC5" w:rsidR="00726F7E" w:rsidRPr="00E37CCC" w:rsidRDefault="005B106B" w:rsidP="00E37CCC">
      <w:pPr>
        <w:jc w:val="both"/>
        <w:rPr>
          <w:rFonts w:asciiTheme="minorHAnsi" w:hAnsiTheme="minorHAnsi" w:cstheme="minorHAnsi"/>
        </w:rPr>
      </w:pPr>
      <w:bookmarkStart w:id="5" w:name="_Hlk114206050"/>
      <w:r>
        <w:rPr>
          <w:rFonts w:asciiTheme="minorHAnsi" w:hAnsiTheme="minorHAnsi" w:cstheme="minorHAnsi"/>
        </w:rPr>
        <w:t>Megbízó</w:t>
      </w:r>
      <w:r w:rsidR="009D72BD" w:rsidRPr="00E37CCC">
        <w:rPr>
          <w:rFonts w:asciiTheme="minorHAnsi" w:hAnsiTheme="minorHAnsi" w:cstheme="minorHAnsi"/>
        </w:rPr>
        <w:t xml:space="preserve"> havi átalánydíjas szolgáltatási szerződést köt a nyertes Ajánlattevővel. </w:t>
      </w:r>
      <w:bookmarkEnd w:id="5"/>
      <w:r w:rsidR="009D72BD" w:rsidRPr="00E37CCC">
        <w:rPr>
          <w:rFonts w:asciiTheme="minorHAnsi" w:hAnsiTheme="minorHAnsi" w:cstheme="minorHAnsi"/>
        </w:rPr>
        <w:t>Nyertes ajánlattevő havonta jogosult számlát kiállítani. Az igazolt teljesítést követően</w:t>
      </w:r>
      <w:r w:rsidR="00E37CCC" w:rsidRPr="00E37CCC">
        <w:rPr>
          <w:rFonts w:asciiTheme="minorHAnsi" w:hAnsiTheme="minorHAnsi" w:cstheme="minorHAnsi"/>
        </w:rPr>
        <w:t xml:space="preserve"> jogszabályoknak megfelelően</w:t>
      </w:r>
      <w:r w:rsidR="009D72BD" w:rsidRPr="00E37CCC">
        <w:rPr>
          <w:rFonts w:asciiTheme="minorHAnsi" w:hAnsiTheme="minorHAnsi" w:cstheme="minorHAnsi"/>
        </w:rPr>
        <w:t xml:space="preserve"> benyújtott számlák átutalással kerülnek</w:t>
      </w:r>
      <w:r w:rsidR="00E37CCC" w:rsidRPr="00E37CCC">
        <w:rPr>
          <w:rFonts w:asciiTheme="minorHAnsi" w:hAnsiTheme="minorHAnsi" w:cstheme="minorHAnsi"/>
        </w:rPr>
        <w:t xml:space="preserve"> </w:t>
      </w:r>
      <w:r w:rsidR="009D72BD" w:rsidRPr="00E37CCC">
        <w:rPr>
          <w:rFonts w:asciiTheme="minorHAnsi" w:hAnsiTheme="minorHAnsi" w:cstheme="minorHAnsi"/>
        </w:rPr>
        <w:t>kiegyenlítésre a Ptk. 6:130. § (1)-(2) bekezdéseiben foglaltak alapján. A kifizetésre a Kbt. 135. § (1) és (5)-(6) bekezdései az irányadók.</w:t>
      </w:r>
      <w:r w:rsidR="009D72BD" w:rsidRPr="00E37CCC">
        <w:rPr>
          <w:rFonts w:asciiTheme="minorHAnsi" w:hAnsiTheme="minorHAnsi" w:cstheme="minorHAnsi"/>
        </w:rPr>
        <w:br/>
        <w:t>A Szolgáltató a díja terhére köteles biztosítani az ügyelet ellátásával kapcsolatban felmerülő összes költséget, így különösen a</w:t>
      </w:r>
      <w:r w:rsidR="00E37CCC" w:rsidRPr="00E37CCC">
        <w:rPr>
          <w:rFonts w:asciiTheme="minorHAnsi" w:hAnsiTheme="minorHAnsi" w:cstheme="minorHAnsi"/>
        </w:rPr>
        <w:t xml:space="preserve"> </w:t>
      </w:r>
      <w:r w:rsidR="009D72BD" w:rsidRPr="00E37CCC">
        <w:rPr>
          <w:rFonts w:asciiTheme="minorHAnsi" w:hAnsiTheme="minorHAnsi" w:cstheme="minorHAnsi"/>
        </w:rPr>
        <w:t>közreműködők valamennyi díját és bérjellegű költségét, az ügyeleti gépjárművek üzemeltetési költségeit, a gyógyszerek, gyógyászati</w:t>
      </w:r>
      <w:r w:rsidR="00E37CCC" w:rsidRPr="00E37CCC">
        <w:rPr>
          <w:rFonts w:asciiTheme="minorHAnsi" w:hAnsiTheme="minorHAnsi" w:cstheme="minorHAnsi"/>
        </w:rPr>
        <w:t xml:space="preserve"> </w:t>
      </w:r>
      <w:r w:rsidR="009D72BD" w:rsidRPr="00E37CCC">
        <w:rPr>
          <w:rFonts w:asciiTheme="minorHAnsi" w:hAnsiTheme="minorHAnsi" w:cstheme="minorHAnsi"/>
        </w:rPr>
        <w:t xml:space="preserve">eszközök beszerzésével, valamint a munkaruha és orvosi textília </w:t>
      </w:r>
      <w:proofErr w:type="spellStart"/>
      <w:r w:rsidR="009D72BD" w:rsidRPr="00E37CCC">
        <w:rPr>
          <w:rFonts w:asciiTheme="minorHAnsi" w:hAnsiTheme="minorHAnsi" w:cstheme="minorHAnsi"/>
        </w:rPr>
        <w:t>mosatásával</w:t>
      </w:r>
      <w:proofErr w:type="spellEnd"/>
      <w:r w:rsidR="009D72BD" w:rsidRPr="00E37CCC">
        <w:rPr>
          <w:rFonts w:asciiTheme="minorHAnsi" w:hAnsiTheme="minorHAnsi" w:cstheme="minorHAnsi"/>
        </w:rPr>
        <w:t xml:space="preserve"> kapcsolatos kiadásokat.</w:t>
      </w:r>
      <w:r w:rsidR="009D72BD" w:rsidRPr="00E37CCC">
        <w:rPr>
          <w:rFonts w:asciiTheme="minorHAnsi" w:hAnsiTheme="minorHAnsi" w:cstheme="minorHAnsi"/>
        </w:rPr>
        <w:br/>
      </w:r>
      <w:r w:rsidR="00E37CCC" w:rsidRPr="00E37CCC">
        <w:rPr>
          <w:rFonts w:asciiTheme="minorHAnsi" w:hAnsiTheme="minorHAnsi" w:cstheme="minorHAnsi"/>
        </w:rPr>
        <w:t xml:space="preserve">Ajánlatkérő előleget nem biztosít. </w:t>
      </w:r>
      <w:r w:rsidR="008661AE" w:rsidRPr="00E37CCC">
        <w:rPr>
          <w:rFonts w:asciiTheme="minorHAnsi" w:hAnsiTheme="minorHAnsi" w:cstheme="minorHAnsi"/>
        </w:rPr>
        <w:t>A szolgáltatás pénzügyi teljesítése során a 2007. évi CL</w:t>
      </w:r>
      <w:r w:rsidR="00CE00AB" w:rsidRPr="00E37CCC">
        <w:rPr>
          <w:rFonts w:asciiTheme="minorHAnsi" w:hAnsiTheme="minorHAnsi" w:cstheme="minorHAnsi"/>
        </w:rPr>
        <w:t>.</w:t>
      </w:r>
      <w:r w:rsidR="008661AE" w:rsidRPr="00E37CCC">
        <w:rPr>
          <w:rFonts w:asciiTheme="minorHAnsi" w:hAnsiTheme="minorHAnsi" w:cstheme="minorHAnsi"/>
        </w:rPr>
        <w:t xml:space="preserve"> számú törvény az irányadó, figyelemmel a Kbt. 27/A §-ban foglaltakra.</w:t>
      </w:r>
    </w:p>
    <w:p w14:paraId="31E582C1" w14:textId="0F620851" w:rsidR="00BF0D25" w:rsidRPr="00E37CCC" w:rsidRDefault="00BF0D25" w:rsidP="00E37CCC">
      <w:pPr>
        <w:jc w:val="both"/>
        <w:rPr>
          <w:rFonts w:asciiTheme="minorHAnsi" w:hAnsiTheme="minorHAnsi" w:cstheme="minorHAnsi"/>
        </w:rPr>
      </w:pPr>
      <w:r w:rsidRPr="00E37CCC">
        <w:rPr>
          <w:rFonts w:asciiTheme="minorHAnsi" w:hAnsiTheme="minorHAnsi" w:cstheme="minorHAnsi"/>
        </w:rPr>
        <w:t>Az ajánlattétel, a szerződéskötés és a kifizetés pénzneme a magyar forint (HUF).</w:t>
      </w:r>
    </w:p>
    <w:p w14:paraId="4CD5F756" w14:textId="77777777" w:rsidR="00BF0D25" w:rsidRPr="009A1E3F" w:rsidRDefault="00BF0D25" w:rsidP="00BF0D25">
      <w:pPr>
        <w:jc w:val="both"/>
        <w:rPr>
          <w:rFonts w:asciiTheme="minorHAnsi" w:hAnsiTheme="minorHAnsi" w:cstheme="minorHAnsi"/>
        </w:rPr>
      </w:pPr>
    </w:p>
    <w:p w14:paraId="593C1606" w14:textId="6CFD3DBC" w:rsidR="00BF0D25" w:rsidRPr="009A1E3F" w:rsidRDefault="00BF0D25" w:rsidP="00F66D8F">
      <w:pPr>
        <w:autoSpaceDE w:val="0"/>
        <w:autoSpaceDN w:val="0"/>
        <w:adjustRightInd w:val="0"/>
        <w:jc w:val="both"/>
        <w:rPr>
          <w:rFonts w:asciiTheme="minorHAnsi" w:hAnsiTheme="minorHAnsi" w:cstheme="minorHAnsi"/>
          <w:b/>
        </w:rPr>
      </w:pPr>
      <w:r w:rsidRPr="009A1E3F">
        <w:rPr>
          <w:rFonts w:asciiTheme="minorHAnsi" w:hAnsiTheme="minorHAnsi" w:cstheme="minorHAnsi"/>
          <w:b/>
        </w:rPr>
        <w:t>III. Alkalmassági feltételek</w:t>
      </w:r>
    </w:p>
    <w:p w14:paraId="7125D40C" w14:textId="77777777" w:rsidR="00BF0D25" w:rsidRPr="009A1E3F" w:rsidRDefault="00BF0D25" w:rsidP="00BF0D25">
      <w:pPr>
        <w:rPr>
          <w:rFonts w:asciiTheme="minorHAnsi" w:hAnsiTheme="minorHAnsi" w:cstheme="minorHAnsi"/>
          <w:b/>
        </w:rPr>
      </w:pPr>
    </w:p>
    <w:p w14:paraId="5344B177" w14:textId="77777777" w:rsidR="00BF0D25" w:rsidRPr="009A1E3F" w:rsidRDefault="00BF0D25" w:rsidP="00BF0D25">
      <w:pPr>
        <w:pStyle w:val="Szvegtrzs"/>
        <w:tabs>
          <w:tab w:val="left" w:pos="360"/>
        </w:tabs>
        <w:spacing w:after="120"/>
        <w:jc w:val="both"/>
        <w:outlineLvl w:val="0"/>
        <w:rPr>
          <w:rFonts w:asciiTheme="minorHAnsi" w:hAnsiTheme="minorHAnsi" w:cstheme="minorHAnsi"/>
          <w:b/>
          <w:bCs/>
          <w:sz w:val="24"/>
        </w:rPr>
      </w:pPr>
      <w:r w:rsidRPr="009A1E3F">
        <w:rPr>
          <w:rFonts w:asciiTheme="minorHAnsi" w:hAnsiTheme="minorHAnsi" w:cstheme="minorHAnsi"/>
          <w:b/>
          <w:sz w:val="24"/>
        </w:rPr>
        <w:t>3.1. Pénzügyi és gazdasági alkalmasságra beadandó igazolások:</w:t>
      </w:r>
    </w:p>
    <w:p w14:paraId="0D590BA8" w14:textId="77777777" w:rsidR="00BF0D25" w:rsidRPr="009A1E3F" w:rsidRDefault="00BF0D25" w:rsidP="00BF0D25">
      <w:pPr>
        <w:jc w:val="both"/>
        <w:rPr>
          <w:rFonts w:asciiTheme="minorHAnsi" w:hAnsiTheme="minorHAnsi" w:cstheme="minorHAnsi"/>
          <w:b/>
        </w:rPr>
      </w:pPr>
      <w:r w:rsidRPr="009A1E3F">
        <w:rPr>
          <w:rFonts w:asciiTheme="minorHAnsi" w:hAnsiTheme="minorHAnsi" w:cstheme="minorHAnsi"/>
        </w:rPr>
        <w:t>Ajánlatkérő pénzügyi és gazdasági alkalmassági követelményt nem ír elő az eljárásban.</w:t>
      </w:r>
    </w:p>
    <w:p w14:paraId="2C20F550" w14:textId="77777777" w:rsidR="00BF0D25" w:rsidRPr="009A1E3F" w:rsidRDefault="00BF0D25" w:rsidP="00BF0D25">
      <w:pPr>
        <w:rPr>
          <w:rFonts w:asciiTheme="minorHAnsi" w:hAnsiTheme="minorHAnsi" w:cstheme="minorHAnsi"/>
          <w:b/>
          <w:strike/>
        </w:rPr>
      </w:pPr>
    </w:p>
    <w:p w14:paraId="076FCA45" w14:textId="49D26AAA" w:rsidR="00BF0D25" w:rsidRPr="009A1E3F" w:rsidRDefault="00BF0D25" w:rsidP="00BF0D25">
      <w:pPr>
        <w:jc w:val="both"/>
        <w:rPr>
          <w:rFonts w:asciiTheme="minorHAnsi" w:hAnsiTheme="minorHAnsi" w:cstheme="minorHAnsi"/>
          <w:b/>
        </w:rPr>
      </w:pPr>
      <w:r w:rsidRPr="009A1E3F">
        <w:rPr>
          <w:rFonts w:asciiTheme="minorHAnsi" w:hAnsiTheme="minorHAnsi" w:cstheme="minorHAnsi"/>
          <w:b/>
        </w:rPr>
        <w:t>3.2. Műszaki alkalmasság:</w:t>
      </w:r>
    </w:p>
    <w:p w14:paraId="66AF6220" w14:textId="77777777" w:rsidR="00BF0D25" w:rsidRPr="009A1E3F" w:rsidRDefault="00BF0D25" w:rsidP="00BF0D25">
      <w:pPr>
        <w:jc w:val="both"/>
        <w:rPr>
          <w:rFonts w:asciiTheme="minorHAnsi" w:hAnsiTheme="minorHAnsi" w:cstheme="minorHAnsi"/>
          <w:b/>
        </w:rPr>
      </w:pPr>
    </w:p>
    <w:p w14:paraId="7815D8FB" w14:textId="0D7DDC1B" w:rsidR="008661AE" w:rsidRDefault="008661AE" w:rsidP="008661AE">
      <w:pPr>
        <w:autoSpaceDE w:val="0"/>
        <w:autoSpaceDN w:val="0"/>
        <w:adjustRightInd w:val="0"/>
        <w:jc w:val="both"/>
        <w:rPr>
          <w:rFonts w:asciiTheme="minorHAnsi" w:hAnsiTheme="minorHAnsi" w:cstheme="minorHAnsi"/>
        </w:rPr>
      </w:pPr>
      <w:bookmarkStart w:id="6" w:name="_Hlk65227929"/>
      <w:r w:rsidRPr="009A1E3F">
        <w:rPr>
          <w:rFonts w:asciiTheme="minorHAnsi" w:hAnsiTheme="minorHAnsi" w:cstheme="minorHAnsi"/>
        </w:rPr>
        <w:t xml:space="preserve">A műszaki és szakmai alkalmassági követelménynek az ajánlattevő bármely más szervezet kapacitására támaszkodva - a közöttük fennálló kapcsolat jogi jellegétől függetlenül – is megfelelhet. Az Ajánlatkérő jelen eljárás tekintetében alkalmazza a Kbt. 114/A. § (1) bekezdést, amely értelmében előírja, hogy a felhívásban és a közbeszerzési dokumentumokban meghatározott alkalmassági követelmények alátámasztásául szolgáló igazolásokat az ajánlattevőknek az ajánlatukban kell benyújtaniuk. Ajánlatkérő a 114/A. § (1) bekezdése értemében a 114/A. § (2)-(6) bekezdés rendelkezéseit alkalmazza, a 67. § (1) </w:t>
      </w:r>
      <w:r w:rsidRPr="009A1E3F">
        <w:rPr>
          <w:rFonts w:asciiTheme="minorHAnsi" w:hAnsiTheme="minorHAnsi" w:cstheme="minorHAnsi"/>
        </w:rPr>
        <w:lastRenderedPageBreak/>
        <w:t>bekezdés, a 69. § (2)-(9) bekezdés, valamint a 114. § (2) bekezdés rendelkezéseit Ajánlatkérő nem alkalmazza.</w:t>
      </w:r>
    </w:p>
    <w:p w14:paraId="5318A681" w14:textId="77777777" w:rsidR="00E37CCC" w:rsidRPr="009A1E3F" w:rsidRDefault="00E37CCC" w:rsidP="008661AE">
      <w:pPr>
        <w:autoSpaceDE w:val="0"/>
        <w:autoSpaceDN w:val="0"/>
        <w:adjustRightInd w:val="0"/>
        <w:jc w:val="both"/>
        <w:rPr>
          <w:rFonts w:asciiTheme="minorHAnsi" w:hAnsiTheme="minorHAnsi" w:cstheme="minorHAnsi"/>
        </w:rPr>
      </w:pPr>
    </w:p>
    <w:p w14:paraId="79321528" w14:textId="4FA9F5A1" w:rsidR="008661AE" w:rsidRPr="009A1E3F" w:rsidRDefault="008661AE" w:rsidP="008661AE">
      <w:pPr>
        <w:autoSpaceDE w:val="0"/>
        <w:autoSpaceDN w:val="0"/>
        <w:adjustRightInd w:val="0"/>
        <w:jc w:val="both"/>
        <w:rPr>
          <w:rFonts w:asciiTheme="minorHAnsi" w:hAnsiTheme="minorHAnsi" w:cstheme="minorHAnsi"/>
        </w:rPr>
      </w:pPr>
      <w:r w:rsidRPr="00CA6E3E">
        <w:rPr>
          <w:rFonts w:asciiTheme="minorHAnsi" w:hAnsiTheme="minorHAnsi" w:cstheme="minorHAnsi"/>
          <w:b/>
          <w:bCs/>
        </w:rPr>
        <w:t>M.1.</w:t>
      </w:r>
      <w:r w:rsidR="00CA6E3E" w:rsidRPr="00CA6E3E">
        <w:rPr>
          <w:rFonts w:asciiTheme="minorHAnsi" w:hAnsiTheme="minorHAnsi" w:cstheme="minorHAnsi"/>
          <w:b/>
          <w:bCs/>
        </w:rPr>
        <w:t>)</w:t>
      </w:r>
      <w:r w:rsidRPr="009A1E3F">
        <w:rPr>
          <w:rFonts w:asciiTheme="minorHAnsi" w:hAnsiTheme="minorHAnsi" w:cstheme="minorHAnsi"/>
        </w:rPr>
        <w:t xml:space="preserve"> Az ajánlattevő a Kr. 21. § (3) </w:t>
      </w:r>
      <w:proofErr w:type="spellStart"/>
      <w:r w:rsidRPr="009A1E3F">
        <w:rPr>
          <w:rFonts w:asciiTheme="minorHAnsi" w:hAnsiTheme="minorHAnsi" w:cstheme="minorHAnsi"/>
        </w:rPr>
        <w:t>bek</w:t>
      </w:r>
      <w:proofErr w:type="spellEnd"/>
      <w:r w:rsidRPr="009A1E3F">
        <w:rPr>
          <w:rFonts w:asciiTheme="minorHAnsi" w:hAnsiTheme="minorHAnsi" w:cstheme="minorHAnsi"/>
        </w:rPr>
        <w:t>. a) pontja alapján mutassa be a felhívás feladását megelőző 3 év (36 hónap) közbeszerzés tárgya (</w:t>
      </w:r>
      <w:r w:rsidR="00F66D8F" w:rsidRPr="009A1E3F">
        <w:rPr>
          <w:rFonts w:asciiTheme="minorHAnsi" w:hAnsiTheme="minorHAnsi" w:cstheme="minorHAnsi"/>
        </w:rPr>
        <w:t>orvosi ügyeleti ellátás</w:t>
      </w:r>
      <w:r w:rsidRPr="009A1E3F">
        <w:rPr>
          <w:rFonts w:asciiTheme="minorHAnsi" w:hAnsiTheme="minorHAnsi" w:cstheme="minorHAnsi"/>
        </w:rPr>
        <w:t>) szerinti szolgáltatásait.</w:t>
      </w:r>
    </w:p>
    <w:p w14:paraId="1162A907" w14:textId="77777777" w:rsidR="008661AE" w:rsidRPr="009A1E3F" w:rsidRDefault="008661AE" w:rsidP="008661AE">
      <w:pPr>
        <w:autoSpaceDE w:val="0"/>
        <w:autoSpaceDN w:val="0"/>
        <w:adjustRightInd w:val="0"/>
        <w:jc w:val="both"/>
        <w:rPr>
          <w:rFonts w:asciiTheme="minorHAnsi" w:hAnsiTheme="minorHAnsi" w:cstheme="minorHAnsi"/>
        </w:rPr>
      </w:pPr>
      <w:r w:rsidRPr="009A1E3F">
        <w:rPr>
          <w:rFonts w:asciiTheme="minorHAnsi" w:hAnsiTheme="minorHAnsi" w:cstheme="minorHAnsi"/>
        </w:rPr>
        <w:t>A referencianyilatkozat vagy referenciaigazolás tartalmazza legalább a következő adatokat:</w:t>
      </w:r>
    </w:p>
    <w:p w14:paraId="10FB3103" w14:textId="77777777" w:rsidR="008661AE" w:rsidRPr="009A1E3F" w:rsidRDefault="008661AE" w:rsidP="008661AE">
      <w:pPr>
        <w:autoSpaceDE w:val="0"/>
        <w:autoSpaceDN w:val="0"/>
        <w:adjustRightInd w:val="0"/>
        <w:jc w:val="both"/>
        <w:rPr>
          <w:rFonts w:asciiTheme="minorHAnsi" w:hAnsiTheme="minorHAnsi" w:cstheme="minorHAnsi"/>
        </w:rPr>
      </w:pPr>
      <w:r w:rsidRPr="009A1E3F">
        <w:rPr>
          <w:rFonts w:asciiTheme="minorHAnsi" w:hAnsiTheme="minorHAnsi" w:cstheme="minorHAnsi"/>
        </w:rPr>
        <w:t>a) a szerződést kötő másik fél megnevezését és címét;</w:t>
      </w:r>
    </w:p>
    <w:p w14:paraId="0F93EDCD" w14:textId="77777777" w:rsidR="008661AE" w:rsidRPr="009A1E3F" w:rsidRDefault="008661AE" w:rsidP="008661AE">
      <w:pPr>
        <w:autoSpaceDE w:val="0"/>
        <w:autoSpaceDN w:val="0"/>
        <w:adjustRightInd w:val="0"/>
        <w:jc w:val="both"/>
        <w:rPr>
          <w:rFonts w:asciiTheme="minorHAnsi" w:hAnsiTheme="minorHAnsi" w:cstheme="minorHAnsi"/>
        </w:rPr>
      </w:pPr>
      <w:r w:rsidRPr="009A1E3F">
        <w:rPr>
          <w:rFonts w:asciiTheme="minorHAnsi" w:hAnsiTheme="minorHAnsi" w:cstheme="minorHAnsi"/>
        </w:rPr>
        <w:t>b) a teljesítés időtartamát, (év-hónap-nap pontossággal feltüntetett kezdési és befejezési dátum megadásával);</w:t>
      </w:r>
    </w:p>
    <w:p w14:paraId="39167D4E" w14:textId="77777777" w:rsidR="008661AE" w:rsidRPr="009A1E3F" w:rsidRDefault="008661AE" w:rsidP="008661AE">
      <w:pPr>
        <w:autoSpaceDE w:val="0"/>
        <w:autoSpaceDN w:val="0"/>
        <w:adjustRightInd w:val="0"/>
        <w:jc w:val="both"/>
        <w:rPr>
          <w:rFonts w:asciiTheme="minorHAnsi" w:hAnsiTheme="minorHAnsi" w:cstheme="minorHAnsi"/>
        </w:rPr>
      </w:pPr>
      <w:r w:rsidRPr="009A1E3F">
        <w:rPr>
          <w:rFonts w:asciiTheme="minorHAnsi" w:hAnsiTheme="minorHAnsi" w:cstheme="minorHAnsi"/>
        </w:rPr>
        <w:t>c) a teljesítés tárgyának megnevezését és mennyiségét olyan részletességgel, hogy az alkalmassági követelménynek való megfelelés megállapítható legyen;</w:t>
      </w:r>
    </w:p>
    <w:p w14:paraId="2ED1FD24" w14:textId="77777777" w:rsidR="008661AE" w:rsidRPr="009A1E3F" w:rsidRDefault="008661AE" w:rsidP="008661AE">
      <w:pPr>
        <w:autoSpaceDE w:val="0"/>
        <w:autoSpaceDN w:val="0"/>
        <w:adjustRightInd w:val="0"/>
        <w:jc w:val="both"/>
        <w:rPr>
          <w:rFonts w:asciiTheme="minorHAnsi" w:hAnsiTheme="minorHAnsi" w:cstheme="minorHAnsi"/>
        </w:rPr>
      </w:pPr>
      <w:r w:rsidRPr="009A1E3F">
        <w:rPr>
          <w:rFonts w:asciiTheme="minorHAnsi" w:hAnsiTheme="minorHAnsi" w:cstheme="minorHAnsi"/>
        </w:rPr>
        <w:t>d) nyilatkozatot arról, hogy a teljesítés az előírásoknak és a szerződésnek megfelelően történt-e;</w:t>
      </w:r>
    </w:p>
    <w:p w14:paraId="0F3AFE08" w14:textId="48E925D2" w:rsidR="00C87806" w:rsidRPr="009A1E3F" w:rsidRDefault="008661AE" w:rsidP="008661AE">
      <w:pPr>
        <w:autoSpaceDE w:val="0"/>
        <w:autoSpaceDN w:val="0"/>
        <w:adjustRightInd w:val="0"/>
        <w:jc w:val="both"/>
        <w:rPr>
          <w:rFonts w:asciiTheme="minorHAnsi" w:hAnsiTheme="minorHAnsi" w:cstheme="minorHAnsi"/>
          <w:b/>
          <w:bCs/>
        </w:rPr>
      </w:pPr>
      <w:r w:rsidRPr="009A1E3F">
        <w:rPr>
          <w:rFonts w:asciiTheme="minorHAnsi" w:hAnsiTheme="minorHAnsi" w:cstheme="minorHAnsi"/>
        </w:rPr>
        <w:t>e) a saját teljesítés arányát.</w:t>
      </w:r>
    </w:p>
    <w:p w14:paraId="16DBFC0B" w14:textId="77777777" w:rsidR="001E6881" w:rsidRPr="009A1E3F" w:rsidRDefault="001E6881" w:rsidP="001E6881">
      <w:pPr>
        <w:spacing w:line="247" w:lineRule="auto"/>
        <w:rPr>
          <w:rFonts w:asciiTheme="minorHAnsi" w:hAnsiTheme="minorHAnsi" w:cstheme="minorHAnsi"/>
          <w:shd w:val="clear" w:color="auto" w:fill="FFFFFF"/>
        </w:rPr>
      </w:pPr>
    </w:p>
    <w:p w14:paraId="2A3B4E73" w14:textId="0215C2C4" w:rsidR="001E6881" w:rsidRPr="009A1E3F" w:rsidRDefault="001E6881" w:rsidP="00657D0D">
      <w:pPr>
        <w:spacing w:line="247" w:lineRule="auto"/>
        <w:jc w:val="both"/>
        <w:rPr>
          <w:rFonts w:asciiTheme="minorHAnsi" w:hAnsiTheme="minorHAnsi" w:cstheme="minorHAnsi"/>
          <w:shd w:val="clear" w:color="auto" w:fill="FFFFFF"/>
        </w:rPr>
      </w:pPr>
      <w:r w:rsidRPr="00CA6E3E">
        <w:rPr>
          <w:rFonts w:asciiTheme="minorHAnsi" w:hAnsiTheme="minorHAnsi" w:cstheme="minorHAnsi"/>
          <w:b/>
          <w:bCs/>
          <w:shd w:val="clear" w:color="auto" w:fill="FFFFFF"/>
        </w:rPr>
        <w:t>M.2.)</w:t>
      </w:r>
      <w:r w:rsidR="00F36473">
        <w:rPr>
          <w:rFonts w:asciiTheme="minorHAnsi" w:hAnsiTheme="minorHAnsi" w:cstheme="minorHAnsi"/>
          <w:shd w:val="clear" w:color="auto" w:fill="FFFFFF"/>
        </w:rPr>
        <w:t xml:space="preserve"> </w:t>
      </w:r>
      <w:r w:rsidRPr="009A1E3F">
        <w:rPr>
          <w:rFonts w:asciiTheme="minorHAnsi" w:hAnsiTheme="minorHAnsi" w:cstheme="minorHAnsi"/>
          <w:shd w:val="clear" w:color="auto" w:fill="FFFFFF"/>
        </w:rPr>
        <w:t>Ajánlattevőnek a 321 /2015.(X. 30.) Korm. rendelet 21. § (3) bekezdés b) pontja alapján az ajánlathoz csatolnia kell a teljesítésbe bevonni kívánt szakemberek (szervezetek) a bemutatását, azok megnevezésével, képzettségük, szakmai tapasztalatuk ismertetésével,</w:t>
      </w:r>
      <w:r w:rsidRPr="009A1E3F">
        <w:rPr>
          <w:rFonts w:asciiTheme="minorHAnsi" w:hAnsiTheme="minorHAnsi" w:cstheme="minorHAnsi"/>
        </w:rPr>
        <w:br/>
      </w:r>
      <w:r w:rsidRPr="009A1E3F">
        <w:rPr>
          <w:rFonts w:asciiTheme="minorHAnsi" w:hAnsiTheme="minorHAnsi" w:cstheme="minorHAnsi"/>
          <w:shd w:val="clear" w:color="auto" w:fill="FFFFFF"/>
        </w:rPr>
        <w:t>akiket be kíván vonni a teljesítésbe.</w:t>
      </w:r>
    </w:p>
    <w:p w14:paraId="403D5F1B" w14:textId="77777777" w:rsidR="001E6881" w:rsidRPr="009A1E3F" w:rsidRDefault="001E6881" w:rsidP="001E6881">
      <w:pPr>
        <w:spacing w:line="247" w:lineRule="auto"/>
        <w:rPr>
          <w:rFonts w:asciiTheme="minorHAnsi" w:hAnsiTheme="minorHAnsi" w:cstheme="minorHAnsi"/>
          <w:shd w:val="clear" w:color="auto" w:fill="FFFFFF"/>
        </w:rPr>
      </w:pPr>
      <w:r w:rsidRPr="009A1E3F">
        <w:rPr>
          <w:rFonts w:asciiTheme="minorHAnsi" w:hAnsiTheme="minorHAnsi" w:cstheme="minorHAnsi"/>
          <w:shd w:val="clear" w:color="auto" w:fill="FFFFFF"/>
        </w:rPr>
        <w:t>A szakember bemutatása során csatolandók:</w:t>
      </w:r>
    </w:p>
    <w:p w14:paraId="0D7653AC" w14:textId="20D6151B" w:rsidR="001E6881" w:rsidRPr="009A1E3F" w:rsidRDefault="001E6881" w:rsidP="001E6881">
      <w:pPr>
        <w:spacing w:line="247" w:lineRule="auto"/>
        <w:rPr>
          <w:rFonts w:asciiTheme="minorHAnsi" w:hAnsiTheme="minorHAnsi" w:cstheme="minorHAnsi"/>
          <w:shd w:val="clear" w:color="auto" w:fill="FFFFFF"/>
        </w:rPr>
      </w:pPr>
      <w:r w:rsidRPr="009A1E3F">
        <w:rPr>
          <w:rFonts w:asciiTheme="minorHAnsi" w:hAnsiTheme="minorHAnsi" w:cstheme="minorHAnsi"/>
          <w:shd w:val="clear" w:color="auto" w:fill="FFFFFF"/>
        </w:rPr>
        <w:t>a) Ajánlattevő nyilatkozata a teljesítésbe bevonni kívánt szakemberről</w:t>
      </w:r>
    </w:p>
    <w:p w14:paraId="0F749E31" w14:textId="48F3D577" w:rsidR="001E6881" w:rsidRPr="009A1E3F" w:rsidRDefault="001E6881" w:rsidP="001E6881">
      <w:pPr>
        <w:spacing w:line="247" w:lineRule="auto"/>
        <w:rPr>
          <w:rFonts w:asciiTheme="minorHAnsi" w:hAnsiTheme="minorHAnsi" w:cstheme="minorHAnsi"/>
          <w:shd w:val="clear" w:color="auto" w:fill="FFFFFF"/>
        </w:rPr>
      </w:pPr>
      <w:r w:rsidRPr="009A1E3F">
        <w:rPr>
          <w:rFonts w:asciiTheme="minorHAnsi" w:hAnsiTheme="minorHAnsi" w:cstheme="minorHAnsi"/>
          <w:shd w:val="clear" w:color="auto" w:fill="FFFFFF"/>
        </w:rPr>
        <w:t>b) a szakember szakmai önéletrajza</w:t>
      </w:r>
      <w:r w:rsidR="00E37CCC">
        <w:rPr>
          <w:rFonts w:asciiTheme="minorHAnsi" w:hAnsiTheme="minorHAnsi" w:cstheme="minorHAnsi"/>
          <w:shd w:val="clear" w:color="auto" w:fill="FFFFFF"/>
        </w:rPr>
        <w:t>;</w:t>
      </w:r>
    </w:p>
    <w:p w14:paraId="07E573D4" w14:textId="4D5119E2" w:rsidR="001E6881" w:rsidRPr="009A1E3F" w:rsidRDefault="001E6881" w:rsidP="001E6881">
      <w:pPr>
        <w:spacing w:line="247" w:lineRule="auto"/>
        <w:rPr>
          <w:rFonts w:asciiTheme="minorHAnsi" w:hAnsiTheme="minorHAnsi" w:cstheme="minorHAnsi"/>
          <w:shd w:val="clear" w:color="auto" w:fill="FFFFFF"/>
        </w:rPr>
      </w:pPr>
      <w:r w:rsidRPr="009A1E3F">
        <w:rPr>
          <w:rFonts w:asciiTheme="minorHAnsi" w:hAnsiTheme="minorHAnsi" w:cstheme="minorHAnsi"/>
          <w:shd w:val="clear" w:color="auto" w:fill="FFFFFF"/>
        </w:rPr>
        <w:t>c) a szakember által aláírt rendelkezésre állásról szóló nyilatkozat</w:t>
      </w:r>
      <w:r w:rsidR="00E37CCC">
        <w:rPr>
          <w:rFonts w:asciiTheme="minorHAnsi" w:hAnsiTheme="minorHAnsi" w:cstheme="minorHAnsi"/>
          <w:shd w:val="clear" w:color="auto" w:fill="FFFFFF"/>
        </w:rPr>
        <w:t>;</w:t>
      </w:r>
    </w:p>
    <w:p w14:paraId="24B3CBB1" w14:textId="3B5AE345" w:rsidR="00E37CCC" w:rsidRDefault="001E6881" w:rsidP="001E6881">
      <w:pPr>
        <w:spacing w:line="247" w:lineRule="auto"/>
        <w:rPr>
          <w:rFonts w:asciiTheme="minorHAnsi" w:hAnsiTheme="minorHAnsi" w:cstheme="minorHAnsi"/>
          <w:shd w:val="clear" w:color="auto" w:fill="FFFFFF"/>
        </w:rPr>
      </w:pPr>
      <w:r w:rsidRPr="009A1E3F">
        <w:rPr>
          <w:rFonts w:asciiTheme="minorHAnsi" w:hAnsiTheme="minorHAnsi" w:cstheme="minorHAnsi"/>
          <w:shd w:val="clear" w:color="auto" w:fill="FFFFFF"/>
        </w:rPr>
        <w:t>d) a szakember végzettségét, képzettségét igazoló dokumentumok egyszerű másolata</w:t>
      </w:r>
      <w:r w:rsidR="00E37CCC">
        <w:rPr>
          <w:rFonts w:asciiTheme="minorHAnsi" w:hAnsiTheme="minorHAnsi" w:cstheme="minorHAnsi"/>
          <w:shd w:val="clear" w:color="auto" w:fill="FFFFFF"/>
        </w:rPr>
        <w:t>;</w:t>
      </w:r>
    </w:p>
    <w:p w14:paraId="794F96F0" w14:textId="77777777" w:rsidR="007A0A24" w:rsidRDefault="00E37CCC" w:rsidP="007A0A24">
      <w:pPr>
        <w:spacing w:line="247" w:lineRule="auto"/>
        <w:jc w:val="both"/>
        <w:rPr>
          <w:rFonts w:asciiTheme="minorHAnsi" w:hAnsiTheme="minorHAnsi" w:cstheme="minorHAnsi"/>
        </w:rPr>
      </w:pPr>
      <w:r w:rsidRPr="007A0A24">
        <w:rPr>
          <w:rFonts w:asciiTheme="minorHAnsi" w:hAnsiTheme="minorHAnsi" w:cstheme="minorHAnsi"/>
          <w:shd w:val="clear" w:color="auto" w:fill="FFFFFF"/>
        </w:rPr>
        <w:t>e)</w:t>
      </w:r>
      <w:r w:rsidRPr="007A0A24">
        <w:rPr>
          <w:rFonts w:asciiTheme="minorHAnsi" w:hAnsiTheme="minorHAnsi" w:cstheme="minorHAnsi"/>
        </w:rPr>
        <w:t xml:space="preserve"> érvényes orvosi / szakdolgozói működési nyilvántartásuk vagy a továbbképzését vezető egyetem által kiállított továbbképzési pontösszesítő és az Országos Kórházi Főigazgatóság felé benyújtott nyilvántartási kérelem csatolása;</w:t>
      </w:r>
    </w:p>
    <w:p w14:paraId="08993E12" w14:textId="13CB4CD7" w:rsidR="001E6881" w:rsidRPr="007A0A24" w:rsidRDefault="00E37CCC" w:rsidP="007A0A24">
      <w:pPr>
        <w:spacing w:line="247" w:lineRule="auto"/>
        <w:jc w:val="both"/>
        <w:rPr>
          <w:rFonts w:asciiTheme="minorHAnsi" w:hAnsiTheme="minorHAnsi" w:cstheme="minorHAnsi"/>
          <w:shd w:val="clear" w:color="auto" w:fill="FFFFFF"/>
        </w:rPr>
      </w:pPr>
      <w:r w:rsidRPr="007A0A24">
        <w:rPr>
          <w:rFonts w:asciiTheme="minorHAnsi" w:hAnsiTheme="minorHAnsi" w:cstheme="minorHAnsi"/>
        </w:rPr>
        <w:t>f) más tagállamban szerzett jogosultság esetében a küldő vagy származási országban szerzett, a fentiekkel egyenértékű jogosultságot igazoló dokumentum ajánlattevő általi magyar nyelvű fordítása;</w:t>
      </w:r>
      <w:r w:rsidRPr="007A0A24">
        <w:rPr>
          <w:rFonts w:asciiTheme="minorHAnsi" w:hAnsiTheme="minorHAnsi" w:cstheme="minorHAnsi"/>
        </w:rPr>
        <w:br/>
        <w:t>g) a szakember által aláírt rendelkezésre állási nyilatkozata, mely tartalmazza, hogy eljárásba történő bevonásáról tudomással bír</w:t>
      </w:r>
      <w:r w:rsidR="001E6881" w:rsidRPr="007A0A24">
        <w:rPr>
          <w:rFonts w:asciiTheme="minorHAnsi" w:hAnsiTheme="minorHAnsi" w:cstheme="minorHAnsi"/>
          <w:shd w:val="clear" w:color="auto" w:fill="FFFFFF"/>
        </w:rPr>
        <w:t>.</w:t>
      </w:r>
    </w:p>
    <w:p w14:paraId="48834B10" w14:textId="77777777" w:rsidR="00E37CCC" w:rsidRPr="007A0A24" w:rsidRDefault="00E37CCC" w:rsidP="007A0A24">
      <w:pPr>
        <w:jc w:val="both"/>
        <w:rPr>
          <w:rFonts w:asciiTheme="minorHAnsi" w:hAnsiTheme="minorHAnsi" w:cstheme="minorHAnsi"/>
        </w:rPr>
      </w:pPr>
      <w:r w:rsidRPr="007A0A24">
        <w:rPr>
          <w:rFonts w:asciiTheme="minorHAnsi" w:hAnsiTheme="minorHAnsi" w:cstheme="minorHAnsi"/>
        </w:rPr>
        <w:t>Ajánlatkérő felhívja az ajánlattevők figyelmét a Kbt. 65. § (6)-(9) és (11), 140. § (9) bekezdésében, valamint a Kr. 22. § (5) bekezdésében és 23. §-ban írtakra</w:t>
      </w:r>
    </w:p>
    <w:p w14:paraId="228AF91B" w14:textId="77777777" w:rsidR="00E37CCC" w:rsidRPr="009A1E3F" w:rsidRDefault="00E37CCC" w:rsidP="001E6881">
      <w:pPr>
        <w:spacing w:line="247" w:lineRule="auto"/>
        <w:rPr>
          <w:rFonts w:asciiTheme="minorHAnsi" w:hAnsiTheme="minorHAnsi" w:cstheme="minorHAnsi"/>
          <w:shd w:val="clear" w:color="auto" w:fill="FFFFFF"/>
        </w:rPr>
      </w:pPr>
    </w:p>
    <w:p w14:paraId="73175704" w14:textId="1FF426DC" w:rsidR="00C87806" w:rsidRPr="009A1E3F" w:rsidRDefault="00C87806" w:rsidP="00604ED3">
      <w:pPr>
        <w:spacing w:before="120"/>
        <w:jc w:val="both"/>
        <w:rPr>
          <w:rFonts w:asciiTheme="minorHAnsi" w:hAnsiTheme="minorHAnsi" w:cstheme="minorHAnsi"/>
          <w:b/>
          <w:bCs/>
        </w:rPr>
      </w:pPr>
      <w:r w:rsidRPr="009A1E3F">
        <w:rPr>
          <w:rFonts w:asciiTheme="minorHAnsi" w:hAnsiTheme="minorHAnsi" w:cstheme="minorHAnsi"/>
          <w:b/>
          <w:bCs/>
        </w:rPr>
        <w:t>Alkalmatlanság:</w:t>
      </w:r>
    </w:p>
    <w:bookmarkEnd w:id="6"/>
    <w:p w14:paraId="3366E9B5" w14:textId="77777777" w:rsidR="001C2DED" w:rsidRDefault="001C2DED" w:rsidP="00211A8B">
      <w:pPr>
        <w:autoSpaceDE w:val="0"/>
        <w:autoSpaceDN w:val="0"/>
        <w:adjustRightInd w:val="0"/>
        <w:jc w:val="both"/>
        <w:rPr>
          <w:rFonts w:asciiTheme="minorHAnsi" w:hAnsiTheme="minorHAnsi" w:cstheme="minorHAnsi"/>
        </w:rPr>
      </w:pPr>
    </w:p>
    <w:p w14:paraId="5341BF7A" w14:textId="38C7E4B1" w:rsidR="00F54594" w:rsidRPr="00F54594" w:rsidRDefault="00F54594" w:rsidP="00F54594">
      <w:pPr>
        <w:autoSpaceDE w:val="0"/>
        <w:autoSpaceDN w:val="0"/>
        <w:adjustRightInd w:val="0"/>
        <w:jc w:val="both"/>
        <w:rPr>
          <w:rFonts w:asciiTheme="minorHAnsi" w:hAnsiTheme="minorHAnsi" w:cstheme="minorHAnsi"/>
        </w:rPr>
      </w:pPr>
      <w:r w:rsidRPr="00F54594">
        <w:rPr>
          <w:rFonts w:asciiTheme="minorHAnsi" w:hAnsiTheme="minorHAnsi" w:cstheme="minorHAnsi"/>
        </w:rPr>
        <w:t>M.1.) Alkalmatlan az ajánlattevő amennyiben nem rendelkezik az eljárást megindító felhívás feladását megelőző 3 évben (36 hónapban) befejezett</w:t>
      </w:r>
      <w:r>
        <w:rPr>
          <w:rFonts w:asciiTheme="minorHAnsi" w:hAnsiTheme="minorHAnsi" w:cstheme="minorHAnsi"/>
        </w:rPr>
        <w:t>,</w:t>
      </w:r>
      <w:r w:rsidRPr="00F54594">
        <w:rPr>
          <w:rFonts w:asciiTheme="minorHAnsi" w:hAnsiTheme="minorHAnsi" w:cstheme="minorHAnsi"/>
        </w:rPr>
        <w:t xml:space="preserve"> de legfeljebb 6 éven (72 hónap) belül megkezdett, a szerződésnek és az előírásoknak </w:t>
      </w:r>
    </w:p>
    <w:p w14:paraId="1C5B8264" w14:textId="77777777" w:rsidR="00F54594" w:rsidRPr="00F54594" w:rsidRDefault="00F54594" w:rsidP="00F54594">
      <w:pPr>
        <w:autoSpaceDE w:val="0"/>
        <w:autoSpaceDN w:val="0"/>
        <w:adjustRightInd w:val="0"/>
        <w:jc w:val="both"/>
        <w:rPr>
          <w:rFonts w:asciiTheme="minorHAnsi" w:hAnsiTheme="minorHAnsi" w:cstheme="minorHAnsi"/>
        </w:rPr>
      </w:pPr>
      <w:r w:rsidRPr="00F54594">
        <w:rPr>
          <w:rFonts w:asciiTheme="minorHAnsi" w:hAnsiTheme="minorHAnsi" w:cstheme="minorHAnsi"/>
        </w:rPr>
        <w:t>megfelelően teljesített, összesen legalább 1 db, a közbeszerzés tárgya szerinti (általános orvosi szolgáltatások, ambuláns betegek ellátásával kapcsolatos szolgáltatások) olyan referenciával, mely legalább 1 éves időtartamra vonatkozik, és a megrendelő a szerződésnek és az előírásoknak megfelelő teljesítést visszaigazolta. A referencia legfeljebb két szerződéssel igazolható.</w:t>
      </w:r>
    </w:p>
    <w:p w14:paraId="73D202D0" w14:textId="77777777" w:rsidR="00F54594" w:rsidRDefault="00F54594" w:rsidP="00F54594">
      <w:pPr>
        <w:autoSpaceDE w:val="0"/>
        <w:autoSpaceDN w:val="0"/>
        <w:adjustRightInd w:val="0"/>
        <w:jc w:val="both"/>
        <w:rPr>
          <w:rFonts w:asciiTheme="minorHAnsi" w:hAnsiTheme="minorHAnsi" w:cstheme="minorHAnsi"/>
        </w:rPr>
      </w:pPr>
    </w:p>
    <w:p w14:paraId="7DA5EC59" w14:textId="67E5BEB5" w:rsidR="00F54594" w:rsidRPr="00F54594" w:rsidRDefault="00F54594" w:rsidP="00F54594">
      <w:pPr>
        <w:autoSpaceDE w:val="0"/>
        <w:autoSpaceDN w:val="0"/>
        <w:adjustRightInd w:val="0"/>
        <w:jc w:val="both"/>
        <w:rPr>
          <w:rFonts w:asciiTheme="minorHAnsi" w:hAnsiTheme="minorHAnsi" w:cstheme="minorHAnsi"/>
        </w:rPr>
      </w:pPr>
      <w:r w:rsidRPr="00F54594">
        <w:rPr>
          <w:rFonts w:asciiTheme="minorHAnsi" w:hAnsiTheme="minorHAnsi" w:cstheme="minorHAnsi"/>
        </w:rPr>
        <w:lastRenderedPageBreak/>
        <w:t>M.2.) Az ajánlattevő alkalmatlan a szerződés teljesítésére, amennyiben nem von be a teljesítésbe:</w:t>
      </w:r>
    </w:p>
    <w:p w14:paraId="6169111C" w14:textId="77777777" w:rsidR="00F54594" w:rsidRPr="00F54594" w:rsidRDefault="00F54594" w:rsidP="00F54594">
      <w:pPr>
        <w:autoSpaceDE w:val="0"/>
        <w:autoSpaceDN w:val="0"/>
        <w:adjustRightInd w:val="0"/>
        <w:jc w:val="both"/>
        <w:rPr>
          <w:rFonts w:asciiTheme="minorHAnsi" w:hAnsiTheme="minorHAnsi" w:cstheme="minorHAnsi"/>
        </w:rPr>
      </w:pPr>
      <w:r w:rsidRPr="00F54594">
        <w:rPr>
          <w:rFonts w:asciiTheme="minorHAnsi" w:hAnsiTheme="minorHAnsi" w:cstheme="minorHAnsi"/>
        </w:rPr>
        <w:t xml:space="preserve">- legalább 2 fő a 4/2000. (II.25.) EüM rendelet 11. § (9) bekezdésében foglalt végzettséggel és </w:t>
      </w:r>
    </w:p>
    <w:p w14:paraId="16C245E7" w14:textId="77777777" w:rsidR="00F54594" w:rsidRPr="00F54594" w:rsidRDefault="00F54594" w:rsidP="00F54594">
      <w:pPr>
        <w:autoSpaceDE w:val="0"/>
        <w:autoSpaceDN w:val="0"/>
        <w:adjustRightInd w:val="0"/>
        <w:jc w:val="both"/>
        <w:rPr>
          <w:rFonts w:asciiTheme="minorHAnsi" w:hAnsiTheme="minorHAnsi" w:cstheme="minorHAnsi"/>
        </w:rPr>
      </w:pPr>
      <w:r w:rsidRPr="00F54594">
        <w:rPr>
          <w:rFonts w:asciiTheme="minorHAnsi" w:hAnsiTheme="minorHAnsi" w:cstheme="minorHAnsi"/>
        </w:rPr>
        <w:t>képzettséggel rendelkező orvos szakembert;</w:t>
      </w:r>
    </w:p>
    <w:p w14:paraId="36006385" w14:textId="77777777" w:rsidR="00F54594" w:rsidRPr="00F54594" w:rsidRDefault="00F54594" w:rsidP="00F54594">
      <w:pPr>
        <w:autoSpaceDE w:val="0"/>
        <w:autoSpaceDN w:val="0"/>
        <w:adjustRightInd w:val="0"/>
        <w:jc w:val="both"/>
        <w:rPr>
          <w:rFonts w:asciiTheme="minorHAnsi" w:hAnsiTheme="minorHAnsi" w:cstheme="minorHAnsi"/>
        </w:rPr>
      </w:pPr>
      <w:r w:rsidRPr="00F54594">
        <w:rPr>
          <w:rFonts w:asciiTheme="minorHAnsi" w:hAnsiTheme="minorHAnsi" w:cstheme="minorHAnsi"/>
        </w:rPr>
        <w:t xml:space="preserve">- legalább 1 fő a 60/2003. (X.20.) </w:t>
      </w:r>
      <w:proofErr w:type="spellStart"/>
      <w:r w:rsidRPr="00F54594">
        <w:rPr>
          <w:rFonts w:asciiTheme="minorHAnsi" w:hAnsiTheme="minorHAnsi" w:cstheme="minorHAnsi"/>
        </w:rPr>
        <w:t>EszCsM</w:t>
      </w:r>
      <w:proofErr w:type="spellEnd"/>
      <w:r w:rsidRPr="00F54594">
        <w:rPr>
          <w:rFonts w:asciiTheme="minorHAnsi" w:hAnsiTheme="minorHAnsi" w:cstheme="minorHAnsi"/>
        </w:rPr>
        <w:t xml:space="preserve"> rendeletben foglalt képzettséggel rendelkező </w:t>
      </w:r>
    </w:p>
    <w:p w14:paraId="47F6AC6C" w14:textId="77777777" w:rsidR="00F54594" w:rsidRPr="00F54594" w:rsidRDefault="00F54594" w:rsidP="00F54594">
      <w:pPr>
        <w:autoSpaceDE w:val="0"/>
        <w:autoSpaceDN w:val="0"/>
        <w:adjustRightInd w:val="0"/>
        <w:jc w:val="both"/>
        <w:rPr>
          <w:rFonts w:asciiTheme="minorHAnsi" w:hAnsiTheme="minorHAnsi" w:cstheme="minorHAnsi"/>
        </w:rPr>
      </w:pPr>
      <w:r w:rsidRPr="00F54594">
        <w:rPr>
          <w:rFonts w:asciiTheme="minorHAnsi" w:hAnsiTheme="minorHAnsi" w:cstheme="minorHAnsi"/>
        </w:rPr>
        <w:t>szakdolgozót, akik mentőtiszt, vagy egyetemi diplomás ápoló képzettséggel rendelkeznek.</w:t>
      </w:r>
    </w:p>
    <w:p w14:paraId="4B2BBC5B" w14:textId="77777777" w:rsidR="00F54594" w:rsidRDefault="00F54594" w:rsidP="00F54594">
      <w:pPr>
        <w:autoSpaceDE w:val="0"/>
        <w:autoSpaceDN w:val="0"/>
        <w:adjustRightInd w:val="0"/>
        <w:jc w:val="both"/>
        <w:rPr>
          <w:rFonts w:asciiTheme="minorHAnsi" w:hAnsiTheme="minorHAnsi" w:cstheme="minorHAnsi"/>
        </w:rPr>
      </w:pPr>
    </w:p>
    <w:p w14:paraId="435B0D5E" w14:textId="40BE67C0" w:rsidR="00F66D8F" w:rsidRPr="009A1E3F" w:rsidRDefault="00F66D8F" w:rsidP="00F36473">
      <w:pPr>
        <w:spacing w:line="247" w:lineRule="auto"/>
        <w:rPr>
          <w:rFonts w:asciiTheme="minorHAnsi" w:hAnsiTheme="minorHAnsi" w:cstheme="minorHAnsi"/>
        </w:rPr>
      </w:pPr>
    </w:p>
    <w:p w14:paraId="66A3081F" w14:textId="41BB1AD4" w:rsidR="00C87806" w:rsidRPr="009A1E3F" w:rsidRDefault="00211A8B" w:rsidP="00211A8B">
      <w:pPr>
        <w:autoSpaceDE w:val="0"/>
        <w:autoSpaceDN w:val="0"/>
        <w:adjustRightInd w:val="0"/>
        <w:jc w:val="both"/>
        <w:rPr>
          <w:rFonts w:asciiTheme="minorHAnsi" w:hAnsiTheme="minorHAnsi" w:cstheme="minorHAnsi"/>
        </w:rPr>
      </w:pPr>
      <w:r w:rsidRPr="009A1E3F">
        <w:rPr>
          <w:rFonts w:asciiTheme="minorHAnsi" w:hAnsiTheme="minorHAnsi" w:cstheme="minorHAnsi"/>
          <w:b/>
          <w:bCs/>
        </w:rPr>
        <w:t>Ajánlatkérő tájékoztatja az ajánlattevőket, hogy a Kbt. 114/A. § (1) bekezdés alapján a kizáró okok és az alkalmassági feltételeknek való megfelelésre vonatkozóan a közbeszerzési dokumentumokban meghatározott igazolásokat a gazdasági szereplők MÁR AZ AJÁNLATUKBAN</w:t>
      </w:r>
      <w:r w:rsidR="009E5882" w:rsidRPr="009A1E3F">
        <w:rPr>
          <w:rFonts w:asciiTheme="minorHAnsi" w:hAnsiTheme="minorHAnsi" w:cstheme="minorHAnsi"/>
          <w:b/>
          <w:bCs/>
        </w:rPr>
        <w:t xml:space="preserve"> </w:t>
      </w:r>
      <w:r w:rsidRPr="009A1E3F">
        <w:rPr>
          <w:rFonts w:asciiTheme="minorHAnsi" w:hAnsiTheme="minorHAnsi" w:cstheme="minorHAnsi"/>
          <w:b/>
          <w:bCs/>
        </w:rPr>
        <w:t>KÖTELESEK BENYÚJTANI</w:t>
      </w:r>
      <w:r w:rsidRPr="009A1E3F">
        <w:rPr>
          <w:rFonts w:asciiTheme="minorHAnsi" w:hAnsiTheme="minorHAnsi" w:cstheme="minorHAnsi"/>
        </w:rPr>
        <w:t xml:space="preserve">. </w:t>
      </w:r>
    </w:p>
    <w:p w14:paraId="78AA0E83" w14:textId="77777777" w:rsidR="00C87806" w:rsidRPr="009A1E3F" w:rsidRDefault="00C87806" w:rsidP="00211A8B">
      <w:pPr>
        <w:autoSpaceDE w:val="0"/>
        <w:autoSpaceDN w:val="0"/>
        <w:adjustRightInd w:val="0"/>
        <w:jc w:val="both"/>
        <w:rPr>
          <w:rFonts w:asciiTheme="minorHAnsi" w:hAnsiTheme="minorHAnsi" w:cstheme="minorHAnsi"/>
        </w:rPr>
      </w:pPr>
    </w:p>
    <w:p w14:paraId="34A2434F" w14:textId="77777777" w:rsidR="00BF0D25" w:rsidRPr="009A1E3F" w:rsidRDefault="00BF0D25" w:rsidP="00BF0D25">
      <w:pPr>
        <w:autoSpaceDE w:val="0"/>
        <w:jc w:val="both"/>
        <w:rPr>
          <w:rFonts w:asciiTheme="minorHAnsi" w:hAnsiTheme="minorHAnsi" w:cstheme="minorHAnsi"/>
          <w:b/>
          <w:u w:val="single"/>
        </w:rPr>
      </w:pPr>
      <w:bookmarkStart w:id="7" w:name="_Hlk65228073"/>
      <w:r w:rsidRPr="009A1E3F">
        <w:rPr>
          <w:rFonts w:asciiTheme="minorHAnsi" w:hAnsiTheme="minorHAnsi" w:cstheme="minorHAnsi"/>
          <w:b/>
        </w:rPr>
        <w:t>A fenti igazolások tekintetében adott esetben alkalmazható a</w:t>
      </w:r>
      <w:r w:rsidRPr="009A1E3F">
        <w:rPr>
          <w:rFonts w:asciiTheme="minorHAnsi" w:hAnsiTheme="minorHAnsi" w:cstheme="minorHAnsi"/>
          <w:b/>
          <w:u w:val="single"/>
        </w:rPr>
        <w:t xml:space="preserve"> 321/2015. (X.30.) Kormányrendelet 22. § (4)-(5), 24. § (1)-(2) bekezdése is.</w:t>
      </w:r>
    </w:p>
    <w:bookmarkEnd w:id="7"/>
    <w:p w14:paraId="4FFCF1CF" w14:textId="77777777" w:rsidR="00BF0D25" w:rsidRPr="009A1E3F" w:rsidRDefault="00BF0D25" w:rsidP="00BF0D25">
      <w:pPr>
        <w:pStyle w:val="Szvegtrzs"/>
        <w:jc w:val="both"/>
        <w:rPr>
          <w:rFonts w:asciiTheme="minorHAnsi" w:hAnsiTheme="minorHAnsi" w:cstheme="minorHAnsi"/>
          <w:sz w:val="24"/>
        </w:rPr>
      </w:pPr>
    </w:p>
    <w:p w14:paraId="584265EF" w14:textId="77777777" w:rsidR="00BF0D25" w:rsidRPr="009A1E3F" w:rsidRDefault="00BF0D25" w:rsidP="00BF0D25">
      <w:pPr>
        <w:tabs>
          <w:tab w:val="left" w:pos="900"/>
          <w:tab w:val="left" w:pos="5670"/>
          <w:tab w:val="left" w:pos="6663"/>
          <w:tab w:val="left" w:pos="7088"/>
        </w:tabs>
        <w:ind w:right="42"/>
        <w:jc w:val="both"/>
        <w:rPr>
          <w:rFonts w:asciiTheme="minorHAnsi" w:eastAsia="Calibri" w:hAnsiTheme="minorHAnsi" w:cstheme="minorHAnsi"/>
          <w:lang w:eastAsia="ar-SA"/>
        </w:rPr>
      </w:pPr>
    </w:p>
    <w:p w14:paraId="064D567F" w14:textId="77777777" w:rsidR="00BF0D25" w:rsidRPr="009A1E3F" w:rsidRDefault="00BF0D25" w:rsidP="00BF0D25">
      <w:pPr>
        <w:tabs>
          <w:tab w:val="left" w:pos="900"/>
          <w:tab w:val="left" w:pos="5670"/>
          <w:tab w:val="left" w:pos="6663"/>
          <w:tab w:val="left" w:pos="7088"/>
        </w:tabs>
        <w:ind w:right="42"/>
        <w:jc w:val="both"/>
        <w:rPr>
          <w:rFonts w:asciiTheme="minorHAnsi" w:eastAsia="Calibri" w:hAnsiTheme="minorHAnsi" w:cstheme="minorHAnsi"/>
          <w:lang w:eastAsia="en-GB"/>
        </w:rPr>
      </w:pPr>
      <w:r w:rsidRPr="009A1E3F">
        <w:rPr>
          <w:rFonts w:asciiTheme="minorHAnsi" w:eastAsia="Calibri" w:hAnsiTheme="minorHAnsi" w:cstheme="minorHAnsi"/>
          <w:bCs/>
        </w:rPr>
        <w:t xml:space="preserve">A </w:t>
      </w:r>
      <w:r w:rsidRPr="009A1E3F">
        <w:rPr>
          <w:rFonts w:asciiTheme="minorHAnsi" w:eastAsia="Calibri" w:hAnsiTheme="minorHAnsi" w:cstheme="minorHAnsi"/>
          <w:lang w:eastAsia="zh-CN"/>
        </w:rPr>
        <w:t xml:space="preserve">Kbt. 69. § (11a) bekezdése alapján </w:t>
      </w:r>
      <w:r w:rsidRPr="009A1E3F">
        <w:rPr>
          <w:rFonts w:asciiTheme="minorHAnsi" w:eastAsia="Calibri" w:hAnsiTheme="minorHAnsi" w:cstheme="minorHAnsi"/>
          <w:i/>
        </w:rPr>
        <w:t>nem kérhető a gazdasági szereplőtől olyan igazolás benyújtása, amelyet ugyanazon ajánlatkérő részére a gazdasági szereplő korábbi közbeszerzési eljárásban az EKR-ben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14:paraId="62197CE5" w14:textId="578C56C8" w:rsidR="00BF0D25" w:rsidRPr="009A1E3F" w:rsidRDefault="00BF0D25" w:rsidP="00BF0D25">
      <w:pPr>
        <w:pStyle w:val="Szvegtrzs"/>
        <w:jc w:val="both"/>
        <w:rPr>
          <w:rFonts w:asciiTheme="minorHAnsi" w:hAnsiTheme="minorHAnsi" w:cstheme="minorHAnsi"/>
          <w:sz w:val="24"/>
        </w:rPr>
      </w:pPr>
    </w:p>
    <w:p w14:paraId="11588CA9" w14:textId="77777777" w:rsidR="00BF0D25" w:rsidRPr="009A1E3F" w:rsidRDefault="00BF0D25" w:rsidP="00BF0D25">
      <w:pPr>
        <w:autoSpaceDE w:val="0"/>
        <w:jc w:val="both"/>
        <w:rPr>
          <w:rFonts w:asciiTheme="minorHAnsi" w:hAnsiTheme="minorHAnsi" w:cstheme="minorHAnsi"/>
        </w:rPr>
      </w:pPr>
    </w:p>
    <w:p w14:paraId="0D18EA4B" w14:textId="23F16768" w:rsidR="00BF0D25" w:rsidRPr="009A1E3F" w:rsidRDefault="00BF0D25" w:rsidP="00BF0D25">
      <w:pPr>
        <w:tabs>
          <w:tab w:val="left" w:pos="0"/>
        </w:tabs>
        <w:jc w:val="both"/>
        <w:rPr>
          <w:rFonts w:asciiTheme="minorHAnsi" w:eastAsia="Calibri" w:hAnsiTheme="minorHAnsi" w:cstheme="minorHAnsi"/>
          <w:lang w:eastAsia="zh-CN"/>
        </w:rPr>
      </w:pPr>
      <w:r w:rsidRPr="009A1E3F">
        <w:rPr>
          <w:rFonts w:asciiTheme="minorHAnsi" w:eastAsia="Calibri" w:hAnsiTheme="minorHAnsi" w:cstheme="minorHAnsi"/>
          <w:b/>
          <w:lang w:eastAsia="zh-CN"/>
        </w:rPr>
        <w:t>3.</w:t>
      </w:r>
      <w:r w:rsidR="00585C68" w:rsidRPr="009A1E3F">
        <w:rPr>
          <w:rFonts w:asciiTheme="minorHAnsi" w:eastAsia="Calibri" w:hAnsiTheme="minorHAnsi" w:cstheme="minorHAnsi"/>
          <w:b/>
          <w:lang w:eastAsia="zh-CN"/>
        </w:rPr>
        <w:t>3</w:t>
      </w:r>
      <w:r w:rsidRPr="009A1E3F">
        <w:rPr>
          <w:rFonts w:asciiTheme="minorHAnsi" w:eastAsia="Calibri" w:hAnsiTheme="minorHAnsi" w:cstheme="minorHAnsi"/>
          <w:b/>
          <w:lang w:eastAsia="zh-CN"/>
        </w:rPr>
        <w:t>. Az előírt alkalmassági követelményeknek a közös ajánlattevők együttesen is megfelelhetnek, továbbá a Kbt. 65. § (7), (9)-(11) bekezdése szerinti szervezetek (személyek) bevonására lehetőség van, az alábbiak szerint:</w:t>
      </w:r>
    </w:p>
    <w:p w14:paraId="0FE0E9E2" w14:textId="721A6A1B" w:rsidR="00BF0D25" w:rsidRPr="009A1E3F" w:rsidRDefault="00BF0D25" w:rsidP="00BF0D25">
      <w:pPr>
        <w:suppressAutoHyphens/>
        <w:autoSpaceDE w:val="0"/>
        <w:spacing w:before="120"/>
        <w:jc w:val="both"/>
        <w:rPr>
          <w:rFonts w:asciiTheme="minorHAnsi" w:eastAsia="Calibri" w:hAnsiTheme="minorHAnsi" w:cstheme="minorHAnsi"/>
          <w:lang w:eastAsia="en-US"/>
        </w:rPr>
      </w:pPr>
      <w:r w:rsidRPr="009A1E3F">
        <w:rPr>
          <w:rFonts w:asciiTheme="minorHAnsi" w:eastAsia="Calibri" w:hAnsiTheme="minorHAnsi" w:cstheme="minorHAnsi"/>
          <w:lang w:eastAsia="en-US"/>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Csatolni kell az ajánlatban a kapacitásait rendelkezésre bocsátó szervezet olyan szerződéses vagy előszerződésben vagy más formában vállalt kötelezettségvállalását tartalmazó okiratot, amely alátámasztja, hogy a szerződés teljesítéséhez szükséges erőforrások rendelkezésre állnak majd a szerződés teljesítésének időtartama alatt, </w:t>
      </w:r>
      <w:r w:rsidRPr="009A1E3F">
        <w:rPr>
          <w:rFonts w:asciiTheme="minorHAnsi" w:eastAsia="Calibri" w:hAnsiTheme="minorHAnsi" w:cstheme="minorHAnsi"/>
          <w:lang w:eastAsia="zh-CN"/>
        </w:rPr>
        <w:t>továbbá a Kbt. 65. § (12) bekezdésének megfelelően az ajánlattevő részére szóló meghatalmazást arra, hogy az EKR-ben elektronikus úton teendő nyilatkozatok megtételekor az adott szervezet képviseletében eljárhat</w:t>
      </w:r>
      <w:r w:rsidRPr="009A1E3F">
        <w:rPr>
          <w:rFonts w:asciiTheme="minorHAnsi" w:eastAsia="Calibri" w:hAnsiTheme="minorHAnsi" w:cstheme="minorHAnsi"/>
          <w:lang w:eastAsia="en-US"/>
        </w:rPr>
        <w:t xml:space="preserve">. </w:t>
      </w:r>
    </w:p>
    <w:p w14:paraId="42794424" w14:textId="77777777" w:rsidR="00BF0D25" w:rsidRPr="009A1E3F" w:rsidRDefault="00BF0D25" w:rsidP="00BF0D25">
      <w:pPr>
        <w:suppressAutoHyphens/>
        <w:autoSpaceDE w:val="0"/>
        <w:autoSpaceDN w:val="0"/>
        <w:adjustRightInd w:val="0"/>
        <w:jc w:val="both"/>
        <w:rPr>
          <w:rFonts w:asciiTheme="minorHAnsi" w:eastAsia="Calibri" w:hAnsiTheme="minorHAnsi" w:cstheme="minorHAnsi"/>
          <w:lang w:eastAsia="en-US"/>
        </w:rPr>
      </w:pPr>
    </w:p>
    <w:p w14:paraId="4137E608" w14:textId="77777777" w:rsidR="00BF0D25" w:rsidRPr="009A1E3F" w:rsidRDefault="00BF0D25" w:rsidP="00BF0D25">
      <w:pPr>
        <w:suppressAutoHyphens/>
        <w:autoSpaceDE w:val="0"/>
        <w:autoSpaceDN w:val="0"/>
        <w:adjustRightInd w:val="0"/>
        <w:jc w:val="both"/>
        <w:rPr>
          <w:rFonts w:asciiTheme="minorHAnsi" w:eastAsia="Calibri" w:hAnsiTheme="minorHAnsi" w:cstheme="minorHAnsi"/>
          <w:lang w:eastAsia="en-US"/>
        </w:rPr>
      </w:pPr>
      <w:r w:rsidRPr="009A1E3F">
        <w:rPr>
          <w:rFonts w:asciiTheme="minorHAnsi" w:eastAsia="Calibri" w:hAnsiTheme="minorHAnsi" w:cstheme="minorHAnsi"/>
          <w:bCs/>
          <w:lang w:eastAsia="zh-CN"/>
        </w:rPr>
        <w:t xml:space="preserve">A Kbt. végrehajtási rendeletében </w:t>
      </w:r>
      <w:r w:rsidRPr="009A1E3F">
        <w:rPr>
          <w:rFonts w:asciiTheme="minorHAnsi" w:eastAsia="Calibri" w:hAnsiTheme="minorHAnsi" w:cstheme="minorHAnsi"/>
          <w:lang w:eastAsia="zh-CN"/>
        </w:rPr>
        <w:t xml:space="preserve">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w:t>
      </w:r>
      <w:r w:rsidRPr="009A1E3F">
        <w:rPr>
          <w:rFonts w:asciiTheme="minorHAnsi" w:eastAsia="Calibri" w:hAnsiTheme="minorHAnsi" w:cstheme="minorHAnsi"/>
          <w:bCs/>
          <w:lang w:eastAsia="zh-CN"/>
        </w:rPr>
        <w:lastRenderedPageBreak/>
        <w:t xml:space="preserve">olyan mértékben részt vesz a szerződés, </w:t>
      </w:r>
      <w:r w:rsidRPr="009A1E3F">
        <w:rPr>
          <w:rFonts w:asciiTheme="minorHAnsi" w:eastAsia="Calibri" w:hAnsiTheme="minorHAnsi" w:cstheme="minorHAnsi"/>
          <w:lang w:eastAsia="zh-CN"/>
        </w:rPr>
        <w:t xml:space="preserve">vagy </w:t>
      </w:r>
      <w:r w:rsidRPr="009A1E3F">
        <w:rPr>
          <w:rFonts w:asciiTheme="minorHAnsi" w:eastAsia="Calibri" w:hAnsiTheme="minorHAnsi" w:cstheme="minorHAnsi"/>
          <w:bCs/>
          <w:lang w:eastAsia="zh-CN"/>
        </w:rPr>
        <w:t xml:space="preserve">a szerződés azon részének teljesítésében, </w:t>
      </w:r>
      <w:r w:rsidRPr="009A1E3F">
        <w:rPr>
          <w:rFonts w:asciiTheme="minorHAnsi" w:eastAsia="Calibri" w:hAnsiTheme="minorHAnsi" w:cstheme="minorHAnsi"/>
          <w:lang w:eastAsia="zh-CN"/>
        </w:rPr>
        <w:t>amelyhez e kapacitásokra szükség van</w:t>
      </w:r>
      <w:r w:rsidRPr="009A1E3F">
        <w:rPr>
          <w:rFonts w:asciiTheme="minorHAnsi" w:eastAsia="Calibri" w:hAnsiTheme="minorHAnsi" w:cstheme="minorHAnsi"/>
          <w:bCs/>
          <w:lang w:eastAsia="zh-CN"/>
        </w:rPr>
        <w:t>, amely - az ajánlattevő saját kapacitásával együtt - biztosítja az alkalmassági követelményben elvárt szaktudás, illetve szakmai tapasztalat érvényesülését a teljesítésben</w:t>
      </w:r>
      <w:r w:rsidRPr="009A1E3F">
        <w:rPr>
          <w:rFonts w:asciiTheme="minorHAnsi" w:eastAsia="Calibri" w:hAnsiTheme="minorHAnsi" w:cstheme="minorHAnsi"/>
          <w:lang w:eastAsia="zh-CN"/>
        </w:rPr>
        <w:t xml:space="preserve">. A Kbt. 65. § (1) bekezdés </w:t>
      </w:r>
      <w:r w:rsidRPr="009A1E3F">
        <w:rPr>
          <w:rFonts w:asciiTheme="minorHAnsi" w:eastAsia="Calibri" w:hAnsiTheme="minorHAnsi" w:cstheme="minorHAnsi"/>
          <w:i/>
          <w:iCs/>
          <w:lang w:eastAsia="zh-CN"/>
        </w:rPr>
        <w:t xml:space="preserve">c) </w:t>
      </w:r>
      <w:r w:rsidRPr="009A1E3F">
        <w:rPr>
          <w:rFonts w:asciiTheme="minorHAnsi" w:eastAsia="Calibri" w:hAnsiTheme="minorHAnsi" w:cstheme="minorHAnsi"/>
          <w:lang w:eastAsia="zh-CN"/>
        </w:rPr>
        <w:t xml:space="preserve">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sidRPr="009A1E3F">
        <w:rPr>
          <w:rFonts w:asciiTheme="minorHAnsi" w:eastAsia="Calibri" w:hAnsiTheme="minorHAnsi" w:cstheme="minorHAnsi"/>
          <w:lang w:eastAsia="en-US"/>
        </w:rPr>
        <w:t xml:space="preserve">fentiek szerint csatolandó </w:t>
      </w:r>
      <w:r w:rsidRPr="009A1E3F">
        <w:rPr>
          <w:rFonts w:asciiTheme="minorHAnsi" w:eastAsia="Calibri" w:hAnsiTheme="minorHAnsi" w:cstheme="minorHAnsi"/>
          <w:lang w:eastAsia="zh-CN"/>
        </w:rPr>
        <w:t xml:space="preserve">kötelezettségvállalásnak ezt kell alátámasztania. </w:t>
      </w:r>
      <w:r w:rsidRPr="009A1E3F">
        <w:rPr>
          <w:rFonts w:asciiTheme="minorHAnsi" w:eastAsia="Calibri" w:hAnsiTheme="minorHAnsi" w:cstheme="minorHAnsi"/>
          <w:bCs/>
          <w:lang w:eastAsia="zh-CN"/>
        </w:rPr>
        <w:t xml:space="preserve">A </w:t>
      </w:r>
      <w:r w:rsidRPr="009A1E3F">
        <w:rPr>
          <w:rFonts w:asciiTheme="minorHAnsi" w:eastAsia="Calibri" w:hAnsiTheme="minorHAnsi" w:cstheme="minorHAnsi"/>
          <w:lang w:eastAsia="zh-CN"/>
        </w:rPr>
        <w:t xml:space="preserve">Kbt. 65. § </w:t>
      </w:r>
      <w:r w:rsidRPr="009A1E3F">
        <w:rPr>
          <w:rFonts w:asciiTheme="minorHAnsi" w:eastAsia="Calibri" w:hAnsiTheme="minorHAnsi" w:cstheme="minorHAnsi"/>
          <w:bCs/>
          <w:lang w:eastAsia="zh-CN"/>
        </w:rPr>
        <w:t>(7)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14:paraId="1880894A" w14:textId="77777777" w:rsidR="00BF0D25" w:rsidRPr="009A1E3F" w:rsidRDefault="00BF0D25" w:rsidP="00BF0D25">
      <w:pPr>
        <w:suppressAutoHyphens/>
        <w:autoSpaceDE w:val="0"/>
        <w:autoSpaceDN w:val="0"/>
        <w:adjustRightInd w:val="0"/>
        <w:jc w:val="both"/>
        <w:rPr>
          <w:rFonts w:asciiTheme="minorHAnsi" w:eastAsia="Calibri" w:hAnsiTheme="minorHAnsi" w:cstheme="minorHAnsi"/>
          <w:lang w:eastAsia="en-US"/>
        </w:rPr>
      </w:pPr>
    </w:p>
    <w:p w14:paraId="161FA132" w14:textId="77777777" w:rsidR="00BF0D25" w:rsidRPr="009A1E3F" w:rsidRDefault="00BF0D25" w:rsidP="00BF0D25">
      <w:pPr>
        <w:suppressAutoHyphens/>
        <w:autoSpaceDE w:val="0"/>
        <w:autoSpaceDN w:val="0"/>
        <w:adjustRightInd w:val="0"/>
        <w:jc w:val="both"/>
        <w:rPr>
          <w:rFonts w:asciiTheme="minorHAnsi" w:eastAsia="Calibri" w:hAnsiTheme="minorHAnsi" w:cstheme="minorHAnsi"/>
          <w:lang w:eastAsia="en-US"/>
        </w:rPr>
      </w:pPr>
      <w:r w:rsidRPr="009A1E3F">
        <w:rPr>
          <w:rFonts w:asciiTheme="minorHAnsi" w:eastAsia="Calibri" w:hAnsiTheme="minorHAnsi" w:cstheme="minorHAnsi"/>
          <w:lang w:eastAsia="en-US"/>
        </w:rPr>
        <w:t>Nem használhatja fel a gazdasági szereplő alkalmassága igazolására azokat az adatokat, amelyek felhasználására jogutódlás eredményeként – a jogelőd kapacitást rendelkezésre bocsátó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5677AF50" w14:textId="77777777" w:rsidR="00BF0D25" w:rsidRPr="009A1E3F" w:rsidRDefault="00BF0D25" w:rsidP="00BF0D25">
      <w:pPr>
        <w:suppressAutoHyphens/>
        <w:autoSpaceDE w:val="0"/>
        <w:jc w:val="both"/>
        <w:rPr>
          <w:rFonts w:asciiTheme="minorHAnsi" w:eastAsia="Calibri" w:hAnsiTheme="minorHAnsi" w:cstheme="minorHAnsi"/>
          <w:b/>
          <w:lang w:eastAsia="zh-CN"/>
        </w:rPr>
      </w:pPr>
    </w:p>
    <w:p w14:paraId="488D7A16" w14:textId="77777777" w:rsidR="00BF0D25" w:rsidRPr="009A1E3F" w:rsidRDefault="00BF0D25" w:rsidP="00BF0D25">
      <w:pPr>
        <w:suppressAutoHyphens/>
        <w:autoSpaceDE w:val="0"/>
        <w:jc w:val="both"/>
        <w:rPr>
          <w:rFonts w:asciiTheme="minorHAnsi" w:eastAsia="Calibri" w:hAnsiTheme="minorHAnsi" w:cstheme="minorHAnsi"/>
          <w:b/>
          <w:u w:val="single"/>
          <w:lang w:eastAsia="zh-CN"/>
        </w:rPr>
      </w:pPr>
      <w:r w:rsidRPr="009A1E3F">
        <w:rPr>
          <w:rFonts w:asciiTheme="minorHAnsi" w:eastAsia="Calibri" w:hAnsiTheme="minorHAnsi" w:cstheme="minorHAnsi"/>
          <w:b/>
          <w:lang w:eastAsia="zh-CN"/>
        </w:rPr>
        <w:t>Az EKR-ben elektronikus űrlap benyújtásával teendő nyilatkozatokat a közös ajánlattevők, valamint az alkalmasság igazolásában részt vevő más szervezetek képviseletében az ajánlatot benyújtó gazdasági szereplő teszi meg, a Kbt. 35. § (2a), a 41/A.§ (5) és a 65. § (12) bekezdéseire is figyelemmel.</w:t>
      </w:r>
    </w:p>
    <w:p w14:paraId="769178A7" w14:textId="77777777" w:rsidR="00BF0D25" w:rsidRPr="009A1E3F" w:rsidRDefault="00BF0D25" w:rsidP="00BF0D25">
      <w:pPr>
        <w:suppressAutoHyphens/>
        <w:autoSpaceDE w:val="0"/>
        <w:autoSpaceDN w:val="0"/>
        <w:adjustRightInd w:val="0"/>
        <w:jc w:val="both"/>
        <w:rPr>
          <w:rFonts w:asciiTheme="minorHAnsi" w:eastAsia="Calibri" w:hAnsiTheme="minorHAnsi" w:cstheme="minorHAnsi"/>
          <w:lang w:eastAsia="en-US"/>
        </w:rPr>
      </w:pPr>
    </w:p>
    <w:p w14:paraId="45CE96A1" w14:textId="77777777" w:rsidR="00BF0D25" w:rsidRPr="009A1E3F" w:rsidRDefault="00BF0D25" w:rsidP="00BF0D25">
      <w:pPr>
        <w:tabs>
          <w:tab w:val="left" w:pos="0"/>
        </w:tabs>
        <w:suppressAutoHyphens/>
        <w:jc w:val="both"/>
        <w:rPr>
          <w:rFonts w:asciiTheme="minorHAnsi" w:eastAsia="Calibri" w:hAnsiTheme="minorHAnsi" w:cstheme="minorHAnsi"/>
          <w:b/>
          <w:lang w:eastAsia="en-US"/>
        </w:rPr>
      </w:pPr>
      <w:r w:rsidRPr="009A1E3F">
        <w:rPr>
          <w:rFonts w:asciiTheme="minorHAnsi" w:eastAsia="Calibri" w:hAnsiTheme="minorHAnsi" w:cstheme="minorHAnsi"/>
          <w:b/>
          <w:lang w:eastAsia="en-US"/>
        </w:rPr>
        <w:t>A Kbt. alkalmazásában:</w:t>
      </w:r>
    </w:p>
    <w:p w14:paraId="217570FD" w14:textId="77777777" w:rsidR="00BF0D25" w:rsidRPr="009A1E3F" w:rsidRDefault="00BF0D25" w:rsidP="00BF0D25">
      <w:pPr>
        <w:suppressAutoHyphens/>
        <w:autoSpaceDE w:val="0"/>
        <w:autoSpaceDN w:val="0"/>
        <w:adjustRightInd w:val="0"/>
        <w:jc w:val="both"/>
        <w:rPr>
          <w:rFonts w:asciiTheme="minorHAnsi" w:eastAsia="Calibri" w:hAnsiTheme="minorHAnsi" w:cstheme="minorHAnsi"/>
          <w:lang w:eastAsia="en-US"/>
        </w:rPr>
      </w:pPr>
      <w:r w:rsidRPr="009A1E3F">
        <w:rPr>
          <w:rFonts w:asciiTheme="minorHAnsi" w:eastAsia="Calibri" w:hAnsiTheme="minorHAnsi" w:cstheme="minorHAnsi"/>
          <w:b/>
          <w:i/>
          <w:iCs/>
          <w:lang w:eastAsia="en-US"/>
        </w:rPr>
        <w:t>ajánlattevő</w:t>
      </w:r>
      <w:r w:rsidRPr="009A1E3F">
        <w:rPr>
          <w:rFonts w:asciiTheme="minorHAnsi" w:eastAsia="Calibri" w:hAnsiTheme="minorHAnsi" w:cstheme="minorHAnsi"/>
          <w:i/>
          <w:iCs/>
          <w:lang w:eastAsia="en-US"/>
        </w:rPr>
        <w:t xml:space="preserve">: </w:t>
      </w:r>
      <w:r w:rsidRPr="009A1E3F">
        <w:rPr>
          <w:rFonts w:asciiTheme="minorHAnsi" w:eastAsia="Calibri" w:hAnsiTheme="minorHAnsi" w:cstheme="minorHAnsi"/>
          <w:lang w:eastAsia="en-US"/>
        </w:rPr>
        <w:t>az a gazdasági szereplő, aki (amely) a közbeszerzési eljárásban ajánlatot nyújt be;</w:t>
      </w:r>
    </w:p>
    <w:p w14:paraId="317C4CDD" w14:textId="77777777" w:rsidR="00BF0D25" w:rsidRPr="009A1E3F" w:rsidRDefault="00BF0D25" w:rsidP="00BF0D25">
      <w:pPr>
        <w:suppressAutoHyphens/>
        <w:autoSpaceDE w:val="0"/>
        <w:autoSpaceDN w:val="0"/>
        <w:adjustRightInd w:val="0"/>
        <w:jc w:val="both"/>
        <w:rPr>
          <w:rFonts w:asciiTheme="minorHAnsi" w:eastAsia="Calibri" w:hAnsiTheme="minorHAnsi" w:cstheme="minorHAnsi"/>
          <w:lang w:eastAsia="en-US"/>
        </w:rPr>
      </w:pPr>
      <w:r w:rsidRPr="009A1E3F">
        <w:rPr>
          <w:rFonts w:asciiTheme="minorHAnsi" w:eastAsia="Calibri" w:hAnsiTheme="minorHAnsi" w:cstheme="minorHAnsi"/>
          <w:b/>
          <w:i/>
          <w:iCs/>
          <w:lang w:eastAsia="en-US"/>
        </w:rPr>
        <w:t>alvállalkozó</w:t>
      </w:r>
      <w:r w:rsidRPr="009A1E3F">
        <w:rPr>
          <w:rFonts w:asciiTheme="minorHAnsi" w:eastAsia="Calibri" w:hAnsiTheme="minorHAnsi" w:cstheme="minorHAnsi"/>
          <w:i/>
          <w:iCs/>
          <w:lang w:eastAsia="en-US"/>
        </w:rPr>
        <w:t xml:space="preserve">: </w:t>
      </w:r>
      <w:r w:rsidRPr="009A1E3F">
        <w:rPr>
          <w:rFonts w:asciiTheme="minorHAnsi" w:eastAsia="Calibri" w:hAnsiTheme="minorHAnsi" w:cstheme="minorHAnsi"/>
          <w:lang w:eastAsia="en-US"/>
        </w:rPr>
        <w:t>az a gazdasági szereplő, aki (amely) a közbeszerzési eljárás eredményeként megkötött szerződés teljesítésében az ajánlattevő által bevontan közvetlenül vesz részt, kivéve</w:t>
      </w:r>
    </w:p>
    <w:p w14:paraId="089D818C" w14:textId="77777777" w:rsidR="00BF0D25" w:rsidRPr="009A1E3F" w:rsidRDefault="00BF0D25" w:rsidP="00BF0D25">
      <w:pPr>
        <w:suppressAutoHyphens/>
        <w:autoSpaceDE w:val="0"/>
        <w:autoSpaceDN w:val="0"/>
        <w:adjustRightInd w:val="0"/>
        <w:jc w:val="both"/>
        <w:rPr>
          <w:rFonts w:asciiTheme="minorHAnsi" w:eastAsia="Calibri" w:hAnsiTheme="minorHAnsi" w:cstheme="minorHAnsi"/>
          <w:lang w:eastAsia="en-US"/>
        </w:rPr>
      </w:pPr>
      <w:r w:rsidRPr="009A1E3F">
        <w:rPr>
          <w:rFonts w:asciiTheme="minorHAnsi" w:eastAsia="Calibri" w:hAnsiTheme="minorHAnsi" w:cstheme="minorHAnsi"/>
          <w:lang w:eastAsia="en-US"/>
        </w:rPr>
        <w:t>a) azon gazdasági szereplőt, amely tevékenységét kizárólagos jog alapján végzi,</w:t>
      </w:r>
    </w:p>
    <w:p w14:paraId="1D7F815F" w14:textId="77777777" w:rsidR="00BF0D25" w:rsidRPr="009A1E3F" w:rsidRDefault="00BF0D25" w:rsidP="00BF0D25">
      <w:pPr>
        <w:suppressAutoHyphens/>
        <w:autoSpaceDE w:val="0"/>
        <w:autoSpaceDN w:val="0"/>
        <w:adjustRightInd w:val="0"/>
        <w:jc w:val="both"/>
        <w:rPr>
          <w:rFonts w:asciiTheme="minorHAnsi" w:eastAsia="Calibri" w:hAnsiTheme="minorHAnsi" w:cstheme="minorHAnsi"/>
          <w:lang w:eastAsia="en-US"/>
        </w:rPr>
      </w:pPr>
      <w:r w:rsidRPr="009A1E3F">
        <w:rPr>
          <w:rFonts w:asciiTheme="minorHAnsi" w:eastAsia="Calibri" w:hAnsiTheme="minorHAnsi" w:cstheme="minorHAnsi"/>
          <w:lang w:eastAsia="en-US"/>
        </w:rPr>
        <w:t>b) a szerződés teljesítéséhez igénybe venni kívánt gyártót, forgalmazót, alkatrész- vagy alapanyag eladóját,</w:t>
      </w:r>
    </w:p>
    <w:p w14:paraId="3F92E51D" w14:textId="77777777" w:rsidR="00BF0D25" w:rsidRPr="009A1E3F" w:rsidRDefault="00BF0D25" w:rsidP="00BF0D25">
      <w:pPr>
        <w:suppressAutoHyphens/>
        <w:jc w:val="both"/>
        <w:rPr>
          <w:rFonts w:asciiTheme="minorHAnsi" w:eastAsia="Calibri" w:hAnsiTheme="minorHAnsi" w:cstheme="minorHAnsi"/>
          <w:lang w:eastAsia="zh-CN"/>
        </w:rPr>
      </w:pPr>
      <w:r w:rsidRPr="009A1E3F">
        <w:rPr>
          <w:rFonts w:asciiTheme="minorHAnsi" w:eastAsia="Calibri" w:hAnsiTheme="minorHAnsi" w:cstheme="minorHAnsi"/>
          <w:lang w:eastAsia="zh-CN"/>
        </w:rPr>
        <w:t>c) építési beruházás esetén az építőanyag-eladót.</w:t>
      </w:r>
    </w:p>
    <w:p w14:paraId="016C6DF1" w14:textId="77777777" w:rsidR="00BF0D25" w:rsidRPr="009A1E3F" w:rsidRDefault="00BF0D25" w:rsidP="00BF0D25">
      <w:pPr>
        <w:spacing w:before="120"/>
        <w:jc w:val="both"/>
        <w:rPr>
          <w:rFonts w:asciiTheme="minorHAnsi" w:hAnsiTheme="minorHAnsi" w:cstheme="minorHAnsi"/>
        </w:rPr>
      </w:pPr>
    </w:p>
    <w:p w14:paraId="37C27950" w14:textId="77777777" w:rsidR="00BF0D25" w:rsidRPr="009A1E3F" w:rsidRDefault="00BF0D25" w:rsidP="00BF0D25">
      <w:pPr>
        <w:pStyle w:val="Szvegtrzs"/>
        <w:spacing w:line="216" w:lineRule="auto"/>
        <w:jc w:val="both"/>
        <w:outlineLvl w:val="0"/>
        <w:rPr>
          <w:rFonts w:asciiTheme="minorHAnsi" w:hAnsiTheme="minorHAnsi" w:cstheme="minorHAnsi"/>
          <w:sz w:val="24"/>
        </w:rPr>
      </w:pPr>
      <w:r w:rsidRPr="009A1E3F">
        <w:rPr>
          <w:rFonts w:asciiTheme="minorHAnsi" w:hAnsiTheme="minorHAnsi" w:cstheme="minorHAnsi"/>
          <w:sz w:val="24"/>
        </w:rPr>
        <w:br w:type="page"/>
      </w:r>
    </w:p>
    <w:p w14:paraId="3AB4C5D6" w14:textId="1E0F904F" w:rsidR="00BF0D25" w:rsidRPr="009A1E3F" w:rsidRDefault="00BF0D25" w:rsidP="00BF0D25">
      <w:pPr>
        <w:pStyle w:val="Szvegtrzs"/>
        <w:tabs>
          <w:tab w:val="left" w:pos="180"/>
        </w:tabs>
        <w:rPr>
          <w:rFonts w:asciiTheme="minorHAnsi" w:hAnsiTheme="minorHAnsi" w:cstheme="minorHAnsi"/>
          <w:b/>
          <w:sz w:val="24"/>
        </w:rPr>
      </w:pPr>
      <w:r w:rsidRPr="009A1E3F">
        <w:rPr>
          <w:rFonts w:asciiTheme="minorHAnsi" w:hAnsiTheme="minorHAnsi" w:cstheme="minorHAnsi"/>
          <w:b/>
          <w:sz w:val="24"/>
        </w:rPr>
        <w:lastRenderedPageBreak/>
        <w:t>IV. Az ajánlatok értékelési rendje</w:t>
      </w:r>
      <w:r w:rsidR="00783F43" w:rsidRPr="009A1E3F">
        <w:rPr>
          <w:rFonts w:asciiTheme="minorHAnsi" w:hAnsiTheme="minorHAnsi" w:cstheme="minorHAnsi"/>
          <w:b/>
          <w:sz w:val="24"/>
        </w:rPr>
        <w:t xml:space="preserve"> </w:t>
      </w:r>
    </w:p>
    <w:p w14:paraId="44166488" w14:textId="77777777" w:rsidR="00BF0D25" w:rsidRPr="009A1E3F" w:rsidRDefault="00BF0D25" w:rsidP="00BF0D25">
      <w:pPr>
        <w:pStyle w:val="Szvegtrzs"/>
        <w:tabs>
          <w:tab w:val="left" w:pos="180"/>
        </w:tabs>
        <w:rPr>
          <w:rFonts w:asciiTheme="minorHAnsi" w:hAnsiTheme="minorHAnsi" w:cstheme="minorHAnsi"/>
          <w:sz w:val="24"/>
        </w:rPr>
      </w:pPr>
    </w:p>
    <w:p w14:paraId="6D2DD0EB" w14:textId="77777777" w:rsidR="00874D02" w:rsidRPr="009A1E3F" w:rsidRDefault="00874D02" w:rsidP="00874D02">
      <w:pPr>
        <w:pStyle w:val="Szvegtrzs"/>
        <w:jc w:val="both"/>
        <w:rPr>
          <w:rFonts w:asciiTheme="minorHAnsi" w:hAnsiTheme="minorHAnsi" w:cstheme="minorHAnsi"/>
          <w:b/>
          <w:sz w:val="24"/>
        </w:rPr>
      </w:pPr>
      <w:r w:rsidRPr="009A1E3F">
        <w:rPr>
          <w:rFonts w:asciiTheme="minorHAnsi" w:hAnsiTheme="minorHAnsi" w:cstheme="minorHAnsi"/>
          <w:b/>
          <w:sz w:val="24"/>
        </w:rPr>
        <w:t>4.1. Az értékelés szempontja:</w:t>
      </w:r>
    </w:p>
    <w:p w14:paraId="2E1E06C9" w14:textId="77777777" w:rsidR="00874D02" w:rsidRPr="009A1E3F" w:rsidRDefault="00874D02" w:rsidP="00874D02">
      <w:pPr>
        <w:pStyle w:val="Szvegtrzs"/>
        <w:ind w:left="360"/>
        <w:jc w:val="both"/>
        <w:rPr>
          <w:rFonts w:asciiTheme="minorHAnsi" w:hAnsiTheme="minorHAnsi" w:cstheme="minorHAnsi"/>
          <w:sz w:val="24"/>
        </w:rPr>
      </w:pPr>
    </w:p>
    <w:p w14:paraId="422B4E87" w14:textId="77777777" w:rsidR="00CB7D58" w:rsidRPr="009A1E3F" w:rsidRDefault="00CB7D58" w:rsidP="00CB7D58">
      <w:pPr>
        <w:pStyle w:val="Szvegtrzs"/>
        <w:ind w:left="360"/>
        <w:jc w:val="both"/>
        <w:rPr>
          <w:rFonts w:asciiTheme="minorHAnsi" w:hAnsiTheme="minorHAnsi" w:cstheme="minorHAnsi"/>
          <w:sz w:val="24"/>
        </w:rPr>
      </w:pPr>
      <w:r w:rsidRPr="009A1E3F">
        <w:rPr>
          <w:rFonts w:asciiTheme="minorHAnsi" w:hAnsiTheme="minorHAnsi" w:cstheme="minorHAnsi"/>
          <w:sz w:val="24"/>
        </w:rPr>
        <w:t xml:space="preserve">Az ajánlatkérő </w:t>
      </w:r>
      <w:r w:rsidRPr="009A1E3F">
        <w:rPr>
          <w:rFonts w:asciiTheme="minorHAnsi" w:hAnsiTheme="minorHAnsi" w:cstheme="minorHAnsi"/>
          <w:b/>
          <w:sz w:val="24"/>
        </w:rPr>
        <w:t xml:space="preserve">a legjobb ár-érték arány </w:t>
      </w:r>
      <w:r w:rsidRPr="009A1E3F">
        <w:rPr>
          <w:rFonts w:asciiTheme="minorHAnsi" w:hAnsiTheme="minorHAnsi" w:cstheme="minorHAnsi"/>
          <w:sz w:val="24"/>
        </w:rPr>
        <w:t xml:space="preserve">szempontja alapján legkedvezőbb ajánlatot hirdeti nyertesnek, az alábbi szempontok alapján részenként külön-külön. (Kbt. 76. § (2) </w:t>
      </w:r>
      <w:proofErr w:type="spellStart"/>
      <w:r w:rsidRPr="009A1E3F">
        <w:rPr>
          <w:rFonts w:asciiTheme="minorHAnsi" w:hAnsiTheme="minorHAnsi" w:cstheme="minorHAnsi"/>
          <w:sz w:val="24"/>
        </w:rPr>
        <w:t>bek</w:t>
      </w:r>
      <w:proofErr w:type="spellEnd"/>
      <w:r w:rsidRPr="009A1E3F">
        <w:rPr>
          <w:rFonts w:asciiTheme="minorHAnsi" w:hAnsiTheme="minorHAnsi" w:cstheme="minorHAnsi"/>
          <w:sz w:val="24"/>
        </w:rPr>
        <w:t>. c) pontja)</w:t>
      </w:r>
    </w:p>
    <w:p w14:paraId="6FD3346C" w14:textId="148EFF36" w:rsidR="003C563D" w:rsidRPr="009A1E3F" w:rsidRDefault="003C563D" w:rsidP="00874D02">
      <w:pPr>
        <w:pStyle w:val="Szvegtrzs"/>
        <w:ind w:left="360"/>
        <w:jc w:val="both"/>
        <w:rPr>
          <w:rFonts w:asciiTheme="minorHAnsi" w:hAnsiTheme="minorHAnsi" w:cstheme="minorHAnsi"/>
          <w:sz w:val="24"/>
        </w:rPr>
      </w:pPr>
    </w:p>
    <w:p w14:paraId="7F8E5D49" w14:textId="77777777" w:rsidR="003C563D" w:rsidRPr="009A1E3F" w:rsidRDefault="003C563D" w:rsidP="00CB7D58">
      <w:pPr>
        <w:spacing w:line="247" w:lineRule="auto"/>
        <w:ind w:left="360"/>
        <w:jc w:val="both"/>
        <w:rPr>
          <w:rFonts w:asciiTheme="minorHAnsi" w:hAnsiTheme="minorHAnsi" w:cstheme="minorHAnsi"/>
        </w:rPr>
      </w:pPr>
      <w:r w:rsidRPr="009A1E3F">
        <w:rPr>
          <w:rFonts w:asciiTheme="minorHAnsi" w:hAnsiTheme="minorHAnsi" w:cstheme="minorHAnsi"/>
        </w:rPr>
        <w:t>A legjobb ár-érték arányt tartalmazó ajánlat megítélésére szolgáló bírálati részszempontok és azok súlyszámai:</w:t>
      </w:r>
    </w:p>
    <w:p w14:paraId="4CE16FE4" w14:textId="77777777" w:rsidR="003C563D" w:rsidRPr="009A1E3F" w:rsidRDefault="003C563D" w:rsidP="00874D02">
      <w:pPr>
        <w:pStyle w:val="Szvegtrzs"/>
        <w:ind w:left="360"/>
        <w:jc w:val="both"/>
        <w:rPr>
          <w:rFonts w:asciiTheme="minorHAnsi" w:hAnsiTheme="minorHAnsi" w:cstheme="minorHAnsi"/>
          <w:sz w:val="24"/>
        </w:rPr>
      </w:pPr>
    </w:p>
    <w:p w14:paraId="18CF5C64" w14:textId="6618332E" w:rsidR="00EC730A" w:rsidRPr="009A1E3F" w:rsidRDefault="00EC730A" w:rsidP="00874D02">
      <w:pPr>
        <w:pStyle w:val="Szvegtrzs"/>
        <w:ind w:left="360"/>
        <w:jc w:val="both"/>
        <w:rPr>
          <w:rFonts w:asciiTheme="minorHAnsi" w:hAnsiTheme="minorHAnsi" w:cstheme="minorHAnsi"/>
          <w:sz w:val="24"/>
        </w:rPr>
      </w:pPr>
    </w:p>
    <w:tbl>
      <w:tblPr>
        <w:tblStyle w:val="Rcsostblzat"/>
        <w:tblW w:w="0" w:type="auto"/>
        <w:tblInd w:w="421" w:type="dxa"/>
        <w:tblLook w:val="04A0" w:firstRow="1" w:lastRow="0" w:firstColumn="1" w:lastColumn="0" w:noHBand="0" w:noVBand="1"/>
      </w:tblPr>
      <w:tblGrid>
        <w:gridCol w:w="6749"/>
        <w:gridCol w:w="1890"/>
      </w:tblGrid>
      <w:tr w:rsidR="009A1E3F" w:rsidRPr="009A1E3F" w14:paraId="71F95F00" w14:textId="77777777" w:rsidTr="003C563D">
        <w:tc>
          <w:tcPr>
            <w:tcW w:w="6749" w:type="dxa"/>
            <w:shd w:val="clear" w:color="auto" w:fill="D9D9D9" w:themeFill="background1" w:themeFillShade="D9"/>
          </w:tcPr>
          <w:p w14:paraId="75CC8580" w14:textId="77777777" w:rsidR="00EC730A" w:rsidRPr="009A1E3F" w:rsidRDefault="00EC730A" w:rsidP="00671090">
            <w:pPr>
              <w:spacing w:line="247" w:lineRule="auto"/>
              <w:jc w:val="center"/>
              <w:rPr>
                <w:rFonts w:asciiTheme="minorHAnsi" w:hAnsiTheme="minorHAnsi" w:cstheme="minorHAnsi"/>
              </w:rPr>
            </w:pPr>
            <w:r w:rsidRPr="009A1E3F">
              <w:rPr>
                <w:rFonts w:asciiTheme="minorHAnsi" w:hAnsiTheme="minorHAnsi" w:cstheme="minorHAnsi"/>
              </w:rPr>
              <w:t>Részszempont</w:t>
            </w:r>
          </w:p>
        </w:tc>
        <w:tc>
          <w:tcPr>
            <w:tcW w:w="1890" w:type="dxa"/>
            <w:shd w:val="clear" w:color="auto" w:fill="D9D9D9" w:themeFill="background1" w:themeFillShade="D9"/>
          </w:tcPr>
          <w:p w14:paraId="422A75E3" w14:textId="77777777" w:rsidR="00EC730A" w:rsidRPr="009A1E3F" w:rsidRDefault="00EC730A" w:rsidP="00671090">
            <w:pPr>
              <w:spacing w:line="247" w:lineRule="auto"/>
              <w:jc w:val="center"/>
              <w:rPr>
                <w:rFonts w:asciiTheme="minorHAnsi" w:hAnsiTheme="minorHAnsi" w:cstheme="minorHAnsi"/>
              </w:rPr>
            </w:pPr>
            <w:r w:rsidRPr="009A1E3F">
              <w:rPr>
                <w:rFonts w:asciiTheme="minorHAnsi" w:hAnsiTheme="minorHAnsi" w:cstheme="minorHAnsi"/>
              </w:rPr>
              <w:t>Súlyszám</w:t>
            </w:r>
          </w:p>
        </w:tc>
      </w:tr>
      <w:tr w:rsidR="009A1E3F" w:rsidRPr="009A1E3F" w14:paraId="0A9F870F" w14:textId="77777777" w:rsidTr="003C563D">
        <w:tc>
          <w:tcPr>
            <w:tcW w:w="6749" w:type="dxa"/>
            <w:vAlign w:val="center"/>
          </w:tcPr>
          <w:p w14:paraId="06BE8587" w14:textId="7FD3A617" w:rsidR="00EC730A" w:rsidRPr="009A1E3F" w:rsidRDefault="00EC730A" w:rsidP="00671090">
            <w:pPr>
              <w:pStyle w:val="Default"/>
              <w:jc w:val="both"/>
              <w:rPr>
                <w:rFonts w:asciiTheme="minorHAnsi" w:hAnsiTheme="minorHAnsi" w:cstheme="minorHAnsi"/>
                <w:color w:val="auto"/>
              </w:rPr>
            </w:pPr>
            <w:r w:rsidRPr="009A1E3F">
              <w:rPr>
                <w:rFonts w:asciiTheme="minorHAnsi" w:hAnsiTheme="minorHAnsi" w:cstheme="minorHAnsi"/>
                <w:color w:val="auto"/>
              </w:rPr>
              <w:t>1./ Nettó ajánlati ár (NEAK finanszírozáson felül) (nettó Ft/</w:t>
            </w:r>
            <w:r w:rsidR="006708D8">
              <w:rPr>
                <w:rFonts w:asciiTheme="minorHAnsi" w:hAnsiTheme="minorHAnsi" w:cstheme="minorHAnsi"/>
                <w:color w:val="auto"/>
              </w:rPr>
              <w:t>óra</w:t>
            </w:r>
            <w:r w:rsidRPr="009A1E3F">
              <w:rPr>
                <w:rFonts w:asciiTheme="minorHAnsi" w:hAnsiTheme="minorHAnsi" w:cstheme="minorHAnsi"/>
                <w:color w:val="auto"/>
              </w:rPr>
              <w:t xml:space="preserve">) </w:t>
            </w:r>
          </w:p>
        </w:tc>
        <w:tc>
          <w:tcPr>
            <w:tcW w:w="1890" w:type="dxa"/>
            <w:vAlign w:val="center"/>
          </w:tcPr>
          <w:p w14:paraId="56154FB4" w14:textId="3FBA1ECB" w:rsidR="00EC730A" w:rsidRPr="009A1E3F" w:rsidRDefault="003C563D" w:rsidP="00671090">
            <w:pPr>
              <w:spacing w:line="247" w:lineRule="auto"/>
              <w:jc w:val="center"/>
              <w:rPr>
                <w:rFonts w:asciiTheme="minorHAnsi" w:hAnsiTheme="minorHAnsi" w:cstheme="minorHAnsi"/>
              </w:rPr>
            </w:pPr>
            <w:r w:rsidRPr="009A1E3F">
              <w:rPr>
                <w:rFonts w:asciiTheme="minorHAnsi" w:hAnsiTheme="minorHAnsi" w:cstheme="minorHAnsi"/>
              </w:rPr>
              <w:t>90</w:t>
            </w:r>
          </w:p>
        </w:tc>
      </w:tr>
      <w:tr w:rsidR="009A1E3F" w:rsidRPr="009A1E3F" w14:paraId="371164FC" w14:textId="77777777" w:rsidTr="003C563D">
        <w:tc>
          <w:tcPr>
            <w:tcW w:w="6749" w:type="dxa"/>
            <w:vAlign w:val="center"/>
          </w:tcPr>
          <w:p w14:paraId="250CF5AF" w14:textId="5C3ED3CC" w:rsidR="00EC730A" w:rsidRPr="009A1E3F" w:rsidRDefault="00EC730A" w:rsidP="00671090">
            <w:pPr>
              <w:spacing w:line="247" w:lineRule="auto"/>
              <w:rPr>
                <w:rFonts w:asciiTheme="minorHAnsi" w:hAnsiTheme="minorHAnsi" w:cstheme="minorHAnsi"/>
                <w:highlight w:val="yellow"/>
              </w:rPr>
            </w:pPr>
            <w:r w:rsidRPr="009A1E3F">
              <w:rPr>
                <w:rFonts w:asciiTheme="minorHAnsi" w:hAnsiTheme="minorHAnsi" w:cstheme="minorHAnsi"/>
              </w:rPr>
              <w:t xml:space="preserve">2./ </w:t>
            </w:r>
            <w:r w:rsidR="00890693">
              <w:rPr>
                <w:rFonts w:asciiTheme="minorHAnsi" w:hAnsiTheme="minorHAnsi" w:cstheme="minorHAnsi"/>
              </w:rPr>
              <w:t>É</w:t>
            </w:r>
            <w:r w:rsidR="003C563D" w:rsidRPr="009A1E3F">
              <w:rPr>
                <w:rFonts w:asciiTheme="minorHAnsi" w:hAnsiTheme="minorHAnsi" w:cstheme="minorHAnsi"/>
              </w:rPr>
              <w:t xml:space="preserve">vente </w:t>
            </w:r>
            <w:r w:rsidR="007A0A24">
              <w:rPr>
                <w:rFonts w:asciiTheme="minorHAnsi" w:hAnsiTheme="minorHAnsi" w:cstheme="minorHAnsi"/>
              </w:rPr>
              <w:t xml:space="preserve">településenként </w:t>
            </w:r>
            <w:r w:rsidR="003C563D" w:rsidRPr="009A1E3F">
              <w:rPr>
                <w:rFonts w:asciiTheme="minorHAnsi" w:hAnsiTheme="minorHAnsi" w:cstheme="minorHAnsi"/>
              </w:rPr>
              <w:t xml:space="preserve">1-1 alkalommal minimum 4 órás elsősegély tanfolyamot tart </w:t>
            </w:r>
            <w:r w:rsidR="00890693" w:rsidRPr="009A1E3F">
              <w:rPr>
                <w:rFonts w:asciiTheme="minorHAnsi" w:hAnsiTheme="minorHAnsi" w:cstheme="minorHAnsi"/>
              </w:rPr>
              <w:t>Hódmezővásárhelye</w:t>
            </w:r>
            <w:r w:rsidR="00890693">
              <w:rPr>
                <w:rFonts w:asciiTheme="minorHAnsi" w:hAnsiTheme="minorHAnsi" w:cstheme="minorHAnsi"/>
              </w:rPr>
              <w:t xml:space="preserve">n, </w:t>
            </w:r>
            <w:r w:rsidR="00890693" w:rsidRPr="009A1E3F">
              <w:rPr>
                <w:rFonts w:asciiTheme="minorHAnsi" w:hAnsiTheme="minorHAnsi" w:cstheme="minorHAnsi"/>
              </w:rPr>
              <w:t>Mártélyon</w:t>
            </w:r>
            <w:r w:rsidR="00890693">
              <w:rPr>
                <w:rFonts w:asciiTheme="minorHAnsi" w:hAnsiTheme="minorHAnsi" w:cstheme="minorHAnsi"/>
              </w:rPr>
              <w:t xml:space="preserve">, </w:t>
            </w:r>
            <w:r w:rsidR="00890693" w:rsidRPr="009A1E3F">
              <w:rPr>
                <w:rFonts w:asciiTheme="minorHAnsi" w:hAnsiTheme="minorHAnsi" w:cstheme="minorHAnsi"/>
              </w:rPr>
              <w:t xml:space="preserve">Mindszenten </w:t>
            </w:r>
            <w:r w:rsidR="00890693">
              <w:rPr>
                <w:rFonts w:asciiTheme="minorHAnsi" w:hAnsiTheme="minorHAnsi" w:cstheme="minorHAnsi"/>
              </w:rPr>
              <w:t xml:space="preserve">és </w:t>
            </w:r>
            <w:r w:rsidR="00890693" w:rsidRPr="009A1E3F">
              <w:rPr>
                <w:rFonts w:asciiTheme="minorHAnsi" w:hAnsiTheme="minorHAnsi" w:cstheme="minorHAnsi"/>
              </w:rPr>
              <w:t xml:space="preserve">Székkutason </w:t>
            </w:r>
            <w:r w:rsidRPr="009A1E3F">
              <w:rPr>
                <w:rFonts w:asciiTheme="minorHAnsi" w:hAnsiTheme="minorHAnsi" w:cstheme="minorHAnsi"/>
              </w:rPr>
              <w:t>(igen vagy nem)</w:t>
            </w:r>
          </w:p>
        </w:tc>
        <w:tc>
          <w:tcPr>
            <w:tcW w:w="1890" w:type="dxa"/>
            <w:vAlign w:val="center"/>
          </w:tcPr>
          <w:p w14:paraId="7D3A0CFE" w14:textId="36F40719" w:rsidR="00EC730A" w:rsidRPr="009A1E3F" w:rsidRDefault="003C563D" w:rsidP="00671090">
            <w:pPr>
              <w:spacing w:line="247" w:lineRule="auto"/>
              <w:jc w:val="center"/>
              <w:rPr>
                <w:rFonts w:asciiTheme="minorHAnsi" w:hAnsiTheme="minorHAnsi" w:cstheme="minorHAnsi"/>
              </w:rPr>
            </w:pPr>
            <w:r w:rsidRPr="009A1E3F">
              <w:rPr>
                <w:rFonts w:asciiTheme="minorHAnsi" w:hAnsiTheme="minorHAnsi" w:cstheme="minorHAnsi"/>
              </w:rPr>
              <w:t>5</w:t>
            </w:r>
          </w:p>
        </w:tc>
      </w:tr>
      <w:tr w:rsidR="009A1E3F" w:rsidRPr="009A1E3F" w14:paraId="4B48BF99" w14:textId="77777777" w:rsidTr="003C563D">
        <w:tc>
          <w:tcPr>
            <w:tcW w:w="6749" w:type="dxa"/>
            <w:vAlign w:val="center"/>
          </w:tcPr>
          <w:p w14:paraId="315BE300" w14:textId="0C5D9FAF" w:rsidR="00EC730A" w:rsidRPr="009A1E3F" w:rsidRDefault="00EC730A" w:rsidP="00671090">
            <w:pPr>
              <w:spacing w:line="247" w:lineRule="auto"/>
              <w:rPr>
                <w:rFonts w:asciiTheme="minorHAnsi" w:hAnsiTheme="minorHAnsi" w:cstheme="minorHAnsi"/>
              </w:rPr>
            </w:pPr>
            <w:r w:rsidRPr="009A1E3F">
              <w:rPr>
                <w:rFonts w:asciiTheme="minorHAnsi" w:hAnsiTheme="minorHAnsi" w:cstheme="minorHAnsi"/>
              </w:rPr>
              <w:t xml:space="preserve">3./ </w:t>
            </w:r>
            <w:r w:rsidR="00D10EF2">
              <w:rPr>
                <w:rFonts w:asciiTheme="minorHAnsi" w:hAnsiTheme="minorHAnsi" w:cstheme="minorHAnsi"/>
              </w:rPr>
              <w:t>Városi/községi r</w:t>
            </w:r>
            <w:r w:rsidR="00890693" w:rsidRPr="009A1E3F">
              <w:rPr>
                <w:rFonts w:asciiTheme="minorHAnsi" w:hAnsiTheme="minorHAnsi" w:cstheme="minorHAnsi"/>
              </w:rPr>
              <w:t xml:space="preserve">endezvényeken </w:t>
            </w:r>
            <w:r w:rsidR="00D10EF2">
              <w:rPr>
                <w:rFonts w:asciiTheme="minorHAnsi" w:hAnsiTheme="minorHAnsi" w:cstheme="minorHAnsi"/>
              </w:rPr>
              <w:t xml:space="preserve">településeként </w:t>
            </w:r>
            <w:r w:rsidR="00890693" w:rsidRPr="009A1E3F">
              <w:rPr>
                <w:rFonts w:asciiTheme="minorHAnsi" w:hAnsiTheme="minorHAnsi" w:cstheme="minorHAnsi"/>
              </w:rPr>
              <w:t>évente 1</w:t>
            </w:r>
            <w:r w:rsidR="00D10EF2">
              <w:rPr>
                <w:rFonts w:asciiTheme="minorHAnsi" w:hAnsiTheme="minorHAnsi" w:cstheme="minorHAnsi"/>
              </w:rPr>
              <w:t>-1</w:t>
            </w:r>
            <w:r w:rsidR="00890693" w:rsidRPr="009A1E3F">
              <w:rPr>
                <w:rFonts w:asciiTheme="minorHAnsi" w:hAnsiTheme="minorHAnsi" w:cstheme="minorHAnsi"/>
              </w:rPr>
              <w:t xml:space="preserve"> alkalommal térítés nélkül ügyelet</w:t>
            </w:r>
            <w:r w:rsidR="00D10EF2">
              <w:rPr>
                <w:rFonts w:asciiTheme="minorHAnsi" w:hAnsiTheme="minorHAnsi" w:cstheme="minorHAnsi"/>
              </w:rPr>
              <w:t>et</w:t>
            </w:r>
            <w:r w:rsidR="00890693" w:rsidRPr="009A1E3F">
              <w:rPr>
                <w:rFonts w:asciiTheme="minorHAnsi" w:hAnsiTheme="minorHAnsi" w:cstheme="minorHAnsi"/>
              </w:rPr>
              <w:t>/mozgó ügyelet</w:t>
            </w:r>
            <w:r w:rsidR="00D10EF2">
              <w:rPr>
                <w:rFonts w:asciiTheme="minorHAnsi" w:hAnsiTheme="minorHAnsi" w:cstheme="minorHAnsi"/>
              </w:rPr>
              <w:t>et</w:t>
            </w:r>
            <w:r w:rsidR="00890693" w:rsidRPr="009A1E3F">
              <w:rPr>
                <w:rFonts w:asciiTheme="minorHAnsi" w:hAnsiTheme="minorHAnsi" w:cstheme="minorHAnsi"/>
              </w:rPr>
              <w:t xml:space="preserve"> </w:t>
            </w:r>
            <w:r w:rsidR="00D10EF2">
              <w:rPr>
                <w:rFonts w:asciiTheme="minorHAnsi" w:hAnsiTheme="minorHAnsi" w:cstheme="minorHAnsi"/>
              </w:rPr>
              <w:t xml:space="preserve">biztosít </w:t>
            </w:r>
            <w:r w:rsidR="003C563D" w:rsidRPr="009A1E3F">
              <w:rPr>
                <w:rFonts w:asciiTheme="minorHAnsi" w:hAnsiTheme="minorHAnsi" w:cstheme="minorHAnsi"/>
              </w:rPr>
              <w:t>Hódmezővásárhelyen</w:t>
            </w:r>
            <w:r w:rsidR="00D10EF2">
              <w:rPr>
                <w:rFonts w:asciiTheme="minorHAnsi" w:hAnsiTheme="minorHAnsi" w:cstheme="minorHAnsi"/>
              </w:rPr>
              <w:t xml:space="preserve">, </w:t>
            </w:r>
            <w:r w:rsidR="003C563D" w:rsidRPr="009A1E3F">
              <w:rPr>
                <w:rFonts w:asciiTheme="minorHAnsi" w:hAnsiTheme="minorHAnsi" w:cstheme="minorHAnsi"/>
              </w:rPr>
              <w:t>Mártélyon</w:t>
            </w:r>
            <w:r w:rsidR="00D10EF2">
              <w:rPr>
                <w:rFonts w:asciiTheme="minorHAnsi" w:hAnsiTheme="minorHAnsi" w:cstheme="minorHAnsi"/>
              </w:rPr>
              <w:t xml:space="preserve">, </w:t>
            </w:r>
            <w:r w:rsidR="003C563D" w:rsidRPr="009A1E3F">
              <w:rPr>
                <w:rFonts w:asciiTheme="minorHAnsi" w:hAnsiTheme="minorHAnsi" w:cstheme="minorHAnsi"/>
              </w:rPr>
              <w:t>Mindszenten</w:t>
            </w:r>
            <w:r w:rsidR="00D10EF2">
              <w:rPr>
                <w:rFonts w:asciiTheme="minorHAnsi" w:hAnsiTheme="minorHAnsi" w:cstheme="minorHAnsi"/>
              </w:rPr>
              <w:t xml:space="preserve"> és </w:t>
            </w:r>
            <w:r w:rsidR="003C563D" w:rsidRPr="009A1E3F">
              <w:rPr>
                <w:rFonts w:asciiTheme="minorHAnsi" w:hAnsiTheme="minorHAnsi" w:cstheme="minorHAnsi"/>
              </w:rPr>
              <w:t xml:space="preserve">Székkutason </w:t>
            </w:r>
            <w:r w:rsidRPr="009A1E3F">
              <w:rPr>
                <w:rFonts w:asciiTheme="minorHAnsi" w:hAnsiTheme="minorHAnsi" w:cstheme="minorHAnsi"/>
              </w:rPr>
              <w:t>(igen vagy nem)</w:t>
            </w:r>
          </w:p>
        </w:tc>
        <w:tc>
          <w:tcPr>
            <w:tcW w:w="1890" w:type="dxa"/>
            <w:vAlign w:val="center"/>
          </w:tcPr>
          <w:p w14:paraId="2D204D78" w14:textId="6FA599BB" w:rsidR="00EC730A" w:rsidRPr="009A1E3F" w:rsidRDefault="003C563D" w:rsidP="00671090">
            <w:pPr>
              <w:spacing w:line="247" w:lineRule="auto"/>
              <w:jc w:val="center"/>
              <w:rPr>
                <w:rFonts w:asciiTheme="minorHAnsi" w:hAnsiTheme="minorHAnsi" w:cstheme="minorHAnsi"/>
              </w:rPr>
            </w:pPr>
            <w:r w:rsidRPr="009A1E3F">
              <w:rPr>
                <w:rFonts w:asciiTheme="minorHAnsi" w:hAnsiTheme="minorHAnsi" w:cstheme="minorHAnsi"/>
              </w:rPr>
              <w:t>5</w:t>
            </w:r>
          </w:p>
        </w:tc>
      </w:tr>
    </w:tbl>
    <w:p w14:paraId="49705728" w14:textId="77777777" w:rsidR="00EC730A" w:rsidRPr="009A1E3F" w:rsidRDefault="00EC730A" w:rsidP="00874D02">
      <w:pPr>
        <w:pStyle w:val="Szvegtrzs"/>
        <w:ind w:left="360"/>
        <w:jc w:val="both"/>
        <w:rPr>
          <w:rFonts w:asciiTheme="minorHAnsi" w:hAnsiTheme="minorHAnsi" w:cstheme="minorHAnsi"/>
          <w:sz w:val="24"/>
        </w:rPr>
      </w:pPr>
    </w:p>
    <w:p w14:paraId="5C9EA380" w14:textId="77777777" w:rsidR="00874D02" w:rsidRPr="009A1E3F" w:rsidRDefault="00874D02" w:rsidP="00874D02">
      <w:pPr>
        <w:pStyle w:val="Szvegtrzs"/>
        <w:jc w:val="both"/>
        <w:outlineLvl w:val="0"/>
        <w:rPr>
          <w:rFonts w:asciiTheme="minorHAnsi" w:hAnsiTheme="minorHAnsi" w:cstheme="minorHAnsi"/>
          <w:sz w:val="24"/>
        </w:rPr>
      </w:pPr>
    </w:p>
    <w:p w14:paraId="4CF342DC" w14:textId="0B1591FD" w:rsidR="00874D02" w:rsidRPr="009A1E3F" w:rsidRDefault="00874D02" w:rsidP="00874D02">
      <w:pPr>
        <w:pStyle w:val="Szvegtrzs"/>
        <w:jc w:val="both"/>
        <w:outlineLvl w:val="0"/>
        <w:rPr>
          <w:rFonts w:asciiTheme="minorHAnsi" w:hAnsiTheme="minorHAnsi" w:cstheme="minorHAnsi"/>
          <w:b/>
          <w:sz w:val="24"/>
        </w:rPr>
      </w:pPr>
      <w:r w:rsidRPr="009A1E3F">
        <w:rPr>
          <w:rFonts w:asciiTheme="minorHAnsi" w:hAnsiTheme="minorHAnsi" w:cstheme="minorHAnsi"/>
          <w:b/>
          <w:sz w:val="24"/>
        </w:rPr>
        <w:t>4.2. Értékelési szempont, súlyszáma és az értékelési módszer</w:t>
      </w:r>
      <w:r w:rsidR="00585C68" w:rsidRPr="009A1E3F">
        <w:rPr>
          <w:rFonts w:asciiTheme="minorHAnsi" w:hAnsiTheme="minorHAnsi" w:cstheme="minorHAnsi"/>
          <w:b/>
          <w:sz w:val="24"/>
        </w:rPr>
        <w:t>e</w:t>
      </w:r>
      <w:r w:rsidRPr="009A1E3F">
        <w:rPr>
          <w:rFonts w:asciiTheme="minorHAnsi" w:hAnsiTheme="minorHAnsi" w:cstheme="minorHAnsi"/>
          <w:b/>
          <w:sz w:val="24"/>
        </w:rPr>
        <w:t>:</w:t>
      </w:r>
    </w:p>
    <w:p w14:paraId="52B685E4" w14:textId="77777777" w:rsidR="00CF33B9" w:rsidRPr="009A1E3F" w:rsidRDefault="00CF33B9" w:rsidP="00874D02">
      <w:pPr>
        <w:pStyle w:val="Szvegtrzs"/>
        <w:jc w:val="both"/>
        <w:outlineLvl w:val="0"/>
        <w:rPr>
          <w:rFonts w:asciiTheme="minorHAnsi" w:hAnsiTheme="minorHAnsi" w:cstheme="minorHAnsi"/>
          <w:b/>
          <w:sz w:val="24"/>
        </w:rPr>
      </w:pPr>
    </w:p>
    <w:p w14:paraId="2B58D833" w14:textId="7A052C3C" w:rsidR="00874D02" w:rsidRPr="009A1E3F" w:rsidRDefault="00874D02" w:rsidP="00874D02">
      <w:pPr>
        <w:pStyle w:val="Szvegtrzs"/>
        <w:spacing w:before="120"/>
        <w:jc w:val="both"/>
        <w:rPr>
          <w:rFonts w:asciiTheme="minorHAnsi" w:hAnsiTheme="minorHAnsi" w:cstheme="minorHAnsi"/>
          <w:b/>
          <w:sz w:val="24"/>
        </w:rPr>
      </w:pPr>
      <w:r w:rsidRPr="009A1E3F">
        <w:rPr>
          <w:rFonts w:asciiTheme="minorHAnsi" w:hAnsiTheme="minorHAnsi" w:cstheme="minorHAnsi"/>
          <w:b/>
          <w:sz w:val="24"/>
        </w:rPr>
        <w:t>Ajánlati ár</w:t>
      </w:r>
    </w:p>
    <w:p w14:paraId="0A6AF40C" w14:textId="4515915F" w:rsidR="00874D02" w:rsidRPr="009A1E3F" w:rsidRDefault="00874D02" w:rsidP="00874D02">
      <w:pPr>
        <w:pStyle w:val="Szvegtrzs"/>
        <w:spacing w:before="120"/>
        <w:jc w:val="both"/>
        <w:rPr>
          <w:rFonts w:asciiTheme="minorHAnsi" w:hAnsiTheme="minorHAnsi" w:cstheme="minorHAnsi"/>
          <w:b/>
          <w:sz w:val="24"/>
        </w:rPr>
      </w:pPr>
      <w:r w:rsidRPr="009A1E3F">
        <w:rPr>
          <w:rFonts w:asciiTheme="minorHAnsi" w:hAnsiTheme="minorHAnsi" w:cstheme="minorHAnsi"/>
          <w:b/>
          <w:sz w:val="24"/>
        </w:rPr>
        <w:t xml:space="preserve">Súlyszám: </w:t>
      </w:r>
      <w:r w:rsidR="003C563D" w:rsidRPr="009A1E3F">
        <w:rPr>
          <w:rFonts w:asciiTheme="minorHAnsi" w:hAnsiTheme="minorHAnsi" w:cstheme="minorHAnsi"/>
          <w:b/>
          <w:sz w:val="24"/>
        </w:rPr>
        <w:t>90</w:t>
      </w:r>
      <w:r w:rsidR="00CF33B9" w:rsidRPr="009A1E3F">
        <w:rPr>
          <w:rFonts w:asciiTheme="minorHAnsi" w:hAnsiTheme="minorHAnsi" w:cstheme="minorHAnsi"/>
          <w:b/>
          <w:sz w:val="24"/>
        </w:rPr>
        <w:t xml:space="preserve"> </w:t>
      </w:r>
    </w:p>
    <w:p w14:paraId="2CACAE20" w14:textId="77777777" w:rsidR="00CF33B9" w:rsidRPr="009A1E3F" w:rsidRDefault="00CF33B9" w:rsidP="00874D02">
      <w:pPr>
        <w:ind w:left="708"/>
        <w:jc w:val="both"/>
        <w:rPr>
          <w:rFonts w:asciiTheme="minorHAnsi" w:hAnsiTheme="minorHAnsi" w:cstheme="minorHAnsi"/>
          <w:b/>
          <w:i/>
        </w:rPr>
      </w:pPr>
    </w:p>
    <w:p w14:paraId="6589BE53" w14:textId="186C209A" w:rsidR="0045799B" w:rsidRPr="009A1E3F" w:rsidRDefault="0045799B" w:rsidP="0045799B">
      <w:pPr>
        <w:pStyle w:val="Default"/>
        <w:jc w:val="both"/>
        <w:rPr>
          <w:rFonts w:asciiTheme="minorHAnsi" w:hAnsiTheme="minorHAnsi" w:cstheme="minorHAnsi"/>
          <w:color w:val="auto"/>
        </w:rPr>
      </w:pPr>
      <w:r w:rsidRPr="009A1E3F">
        <w:rPr>
          <w:rFonts w:asciiTheme="minorHAnsi" w:hAnsiTheme="minorHAnsi" w:cstheme="minorHAnsi"/>
          <w:b/>
          <w:bCs/>
          <w:color w:val="auto"/>
        </w:rPr>
        <w:t>1. részszempont</w:t>
      </w:r>
      <w:r w:rsidR="003A43A0">
        <w:rPr>
          <w:rFonts w:asciiTheme="minorHAnsi" w:hAnsiTheme="minorHAnsi" w:cstheme="minorHAnsi"/>
          <w:b/>
          <w:bCs/>
          <w:color w:val="auto"/>
        </w:rPr>
        <w:t xml:space="preserve">: </w:t>
      </w:r>
      <w:r w:rsidRPr="009A1E3F">
        <w:rPr>
          <w:rFonts w:asciiTheme="minorHAnsi" w:hAnsiTheme="minorHAnsi" w:cstheme="minorHAnsi"/>
          <w:b/>
          <w:bCs/>
          <w:color w:val="auto"/>
        </w:rPr>
        <w:t>Nettó ajánlati ár (NEAK finanszírozáson felül) (nettó Ft/</w:t>
      </w:r>
      <w:r w:rsidR="006708D8">
        <w:rPr>
          <w:rFonts w:asciiTheme="minorHAnsi" w:hAnsiTheme="minorHAnsi" w:cstheme="minorHAnsi"/>
          <w:b/>
          <w:bCs/>
          <w:color w:val="auto"/>
        </w:rPr>
        <w:t>óra</w:t>
      </w:r>
      <w:r w:rsidRPr="009A1E3F">
        <w:rPr>
          <w:rFonts w:asciiTheme="minorHAnsi" w:hAnsiTheme="minorHAnsi" w:cstheme="minorHAnsi"/>
          <w:b/>
          <w:bCs/>
          <w:color w:val="auto"/>
        </w:rPr>
        <w:t>)</w:t>
      </w:r>
    </w:p>
    <w:p w14:paraId="705753A9" w14:textId="77777777" w:rsidR="0045799B" w:rsidRPr="009A1E3F" w:rsidRDefault="0045799B" w:rsidP="0045799B">
      <w:pPr>
        <w:pStyle w:val="Default"/>
        <w:jc w:val="both"/>
        <w:rPr>
          <w:rFonts w:asciiTheme="minorHAnsi" w:hAnsiTheme="minorHAnsi" w:cstheme="minorHAnsi"/>
          <w:color w:val="auto"/>
        </w:rPr>
      </w:pPr>
    </w:p>
    <w:p w14:paraId="61316E9B" w14:textId="3FE599BC" w:rsidR="0045799B" w:rsidRPr="009A1E3F" w:rsidRDefault="0045799B" w:rsidP="0045799B">
      <w:pPr>
        <w:pStyle w:val="Default"/>
        <w:jc w:val="both"/>
        <w:rPr>
          <w:rFonts w:asciiTheme="minorHAnsi" w:hAnsiTheme="minorHAnsi" w:cstheme="minorHAnsi"/>
          <w:color w:val="auto"/>
        </w:rPr>
      </w:pPr>
      <w:r w:rsidRPr="009A1E3F">
        <w:rPr>
          <w:rFonts w:asciiTheme="minorHAnsi" w:hAnsiTheme="minorHAnsi" w:cstheme="minorHAnsi"/>
          <w:color w:val="auto"/>
        </w:rPr>
        <w:t>Ajánlati árként a felolvasó lapon a</w:t>
      </w:r>
      <w:r w:rsidR="00A42751">
        <w:rPr>
          <w:rFonts w:asciiTheme="minorHAnsi" w:hAnsiTheme="minorHAnsi" w:cstheme="minorHAnsi"/>
          <w:color w:val="auto"/>
        </w:rPr>
        <w:t>z összesített (négy településre vonatkozó)</w:t>
      </w:r>
      <w:r w:rsidRPr="009A1E3F">
        <w:rPr>
          <w:rFonts w:asciiTheme="minorHAnsi" w:hAnsiTheme="minorHAnsi" w:cstheme="minorHAnsi"/>
          <w:color w:val="auto"/>
        </w:rPr>
        <w:t xml:space="preserve"> nettó ajánlati árat </w:t>
      </w:r>
      <w:r w:rsidR="003A43A0">
        <w:rPr>
          <w:rFonts w:asciiTheme="minorHAnsi" w:hAnsiTheme="minorHAnsi" w:cstheme="minorHAnsi"/>
          <w:color w:val="auto"/>
        </w:rPr>
        <w:t xml:space="preserve">(havi díjat) </w:t>
      </w:r>
      <w:r w:rsidRPr="009A1E3F">
        <w:rPr>
          <w:rFonts w:asciiTheme="minorHAnsi" w:hAnsiTheme="minorHAnsi" w:cstheme="minorHAnsi"/>
          <w:color w:val="auto"/>
        </w:rPr>
        <w:t>kell feltüntetni</w:t>
      </w:r>
      <w:r w:rsidR="003A43A0">
        <w:rPr>
          <w:rFonts w:asciiTheme="minorHAnsi" w:hAnsiTheme="minorHAnsi" w:cstheme="minorHAnsi"/>
          <w:color w:val="auto"/>
        </w:rPr>
        <w:t>. A havi díjnak</w:t>
      </w:r>
      <w:r w:rsidRPr="009A1E3F">
        <w:rPr>
          <w:rFonts w:asciiTheme="minorHAnsi" w:hAnsiTheme="minorHAnsi" w:cstheme="minorHAnsi"/>
          <w:color w:val="auto"/>
        </w:rPr>
        <w:t xml:space="preserve"> minden, a felhívásban és a közbeszerzési dokumentumokban előírt feladat el</w:t>
      </w:r>
      <w:r w:rsidR="00D10EF2">
        <w:rPr>
          <w:rFonts w:asciiTheme="minorHAnsi" w:hAnsiTheme="minorHAnsi" w:cstheme="minorHAnsi"/>
          <w:color w:val="auto"/>
        </w:rPr>
        <w:t>látás</w:t>
      </w:r>
      <w:r w:rsidR="003A43A0">
        <w:rPr>
          <w:rFonts w:asciiTheme="minorHAnsi" w:hAnsiTheme="minorHAnsi" w:cstheme="minorHAnsi"/>
          <w:color w:val="auto"/>
        </w:rPr>
        <w:t>ára irányuló</w:t>
      </w:r>
      <w:r w:rsidRPr="009A1E3F">
        <w:rPr>
          <w:rFonts w:asciiTheme="minorHAnsi" w:hAnsiTheme="minorHAnsi" w:cstheme="minorHAnsi"/>
          <w:color w:val="auto"/>
        </w:rPr>
        <w:t xml:space="preserve"> költség</w:t>
      </w:r>
      <w:r w:rsidR="003A43A0">
        <w:rPr>
          <w:rFonts w:asciiTheme="minorHAnsi" w:hAnsiTheme="minorHAnsi" w:cstheme="minorHAnsi"/>
          <w:color w:val="auto"/>
        </w:rPr>
        <w:t xml:space="preserve">et </w:t>
      </w:r>
      <w:r w:rsidRPr="009A1E3F">
        <w:rPr>
          <w:rFonts w:asciiTheme="minorHAnsi" w:hAnsiTheme="minorHAnsi" w:cstheme="minorHAnsi"/>
          <w:color w:val="auto"/>
        </w:rPr>
        <w:t>tartalmaz</w:t>
      </w:r>
      <w:r w:rsidR="003A43A0">
        <w:rPr>
          <w:rFonts w:asciiTheme="minorHAnsi" w:hAnsiTheme="minorHAnsi" w:cstheme="minorHAnsi"/>
          <w:color w:val="auto"/>
        </w:rPr>
        <w:t>nia kell.</w:t>
      </w:r>
      <w:r w:rsidRPr="009A1E3F">
        <w:rPr>
          <w:rFonts w:asciiTheme="minorHAnsi" w:hAnsiTheme="minorHAnsi" w:cstheme="minorHAnsi"/>
          <w:color w:val="auto"/>
        </w:rPr>
        <w:t xml:space="preserve"> (NEAK finanszírozáson felül). Az ajánlattevőknek az ellenszolgáltatást egy összegben, pozitív egész számmal forintban kell megajánlaniuk. </w:t>
      </w:r>
    </w:p>
    <w:p w14:paraId="62DE0D7B" w14:textId="77777777" w:rsidR="003A43A0" w:rsidRDefault="003A43A0" w:rsidP="005B7DDC">
      <w:pPr>
        <w:spacing w:line="247" w:lineRule="auto"/>
        <w:jc w:val="both"/>
        <w:rPr>
          <w:rFonts w:asciiTheme="minorHAnsi" w:hAnsiTheme="minorHAnsi" w:cstheme="minorHAnsi"/>
        </w:rPr>
      </w:pPr>
    </w:p>
    <w:p w14:paraId="57212835" w14:textId="664792F7" w:rsidR="00874D02" w:rsidRPr="009A1E3F" w:rsidRDefault="0045799B" w:rsidP="005B7DDC">
      <w:pPr>
        <w:spacing w:line="247" w:lineRule="auto"/>
        <w:jc w:val="both"/>
        <w:rPr>
          <w:rFonts w:asciiTheme="minorHAnsi" w:hAnsiTheme="minorHAnsi" w:cstheme="minorHAnsi"/>
        </w:rPr>
      </w:pPr>
      <w:r w:rsidRPr="009A1E3F">
        <w:rPr>
          <w:rFonts w:asciiTheme="minorHAnsi" w:hAnsiTheme="minorHAnsi" w:cstheme="minorHAnsi"/>
        </w:rPr>
        <w:t xml:space="preserve">Az 1. részszempont esetében a legkedvezőbb (legalacsonyabb) érték kapja a maximális pontszámot, a további megajánlott értékek a Közbeszerzési Hatóság útmutatója (KÉ 2020. évi 60. szám; 2020. március 25.) 1. sz. melléklet A.1. </w:t>
      </w:r>
      <w:proofErr w:type="spellStart"/>
      <w:r w:rsidRPr="009A1E3F">
        <w:rPr>
          <w:rFonts w:asciiTheme="minorHAnsi" w:hAnsiTheme="minorHAnsi" w:cstheme="minorHAnsi"/>
        </w:rPr>
        <w:t>aa</w:t>
      </w:r>
      <w:proofErr w:type="spellEnd"/>
      <w:r w:rsidRPr="009A1E3F">
        <w:rPr>
          <w:rFonts w:asciiTheme="minorHAnsi" w:hAnsiTheme="minorHAnsi" w:cstheme="minorHAnsi"/>
        </w:rPr>
        <w:t>) pontja szerinti fordított arányosítás módszerének megfelelően kevesebbet.</w:t>
      </w:r>
    </w:p>
    <w:p w14:paraId="4E36A62B" w14:textId="25EC1C06" w:rsidR="00817167" w:rsidRDefault="00817167" w:rsidP="00817167">
      <w:pPr>
        <w:ind w:left="708"/>
        <w:jc w:val="both"/>
        <w:rPr>
          <w:rFonts w:asciiTheme="minorHAnsi" w:hAnsiTheme="minorHAnsi" w:cstheme="minorHAnsi"/>
          <w:i/>
        </w:rPr>
      </w:pPr>
    </w:p>
    <w:p w14:paraId="2E105DE2" w14:textId="7BB81C45" w:rsidR="00874D02" w:rsidRPr="009A1E3F" w:rsidRDefault="00874D02" w:rsidP="00874D02">
      <w:pPr>
        <w:spacing w:before="120"/>
        <w:jc w:val="both"/>
        <w:rPr>
          <w:rFonts w:asciiTheme="minorHAnsi" w:hAnsiTheme="minorHAnsi" w:cstheme="minorHAnsi"/>
        </w:rPr>
      </w:pPr>
      <w:r w:rsidRPr="009A1E3F">
        <w:rPr>
          <w:rFonts w:asciiTheme="minorHAnsi" w:hAnsiTheme="minorHAnsi" w:cstheme="minorHAnsi"/>
          <w:b/>
        </w:rPr>
        <w:t xml:space="preserve">Értékelési módszer: </w:t>
      </w:r>
      <w:r w:rsidRPr="009A1E3F">
        <w:rPr>
          <w:rFonts w:asciiTheme="minorHAnsi" w:hAnsiTheme="minorHAnsi" w:cstheme="minorHAnsi"/>
        </w:rPr>
        <w:t xml:space="preserve">Az ajánlatkérő számára legelőnyösebb ajánlat kap 10 pontot, míg a többi ajánlat pontértéke a legjobbhoz arányosítva kerül meghatározásra, fordított arányosítás alkalmazásával </w:t>
      </w:r>
      <w:r w:rsidRPr="009A1E3F">
        <w:rPr>
          <w:rFonts w:asciiTheme="minorHAnsi" w:hAnsiTheme="minorHAnsi" w:cstheme="minorHAnsi"/>
          <w:bCs/>
        </w:rPr>
        <w:t>(KH útmutatója KÉ 2020. évi 60. szám; 2020.03.25.)</w:t>
      </w:r>
      <w:r w:rsidRPr="009A1E3F">
        <w:rPr>
          <w:rFonts w:asciiTheme="minorHAnsi" w:hAnsiTheme="minorHAnsi" w:cstheme="minorHAnsi"/>
        </w:rPr>
        <w:t>:</w:t>
      </w:r>
    </w:p>
    <w:p w14:paraId="4ADBACD9" w14:textId="77777777" w:rsidR="009C7A75" w:rsidRPr="009A1E3F" w:rsidRDefault="009C7A75" w:rsidP="00874D02">
      <w:pPr>
        <w:spacing w:before="120"/>
        <w:jc w:val="both"/>
        <w:rPr>
          <w:rFonts w:asciiTheme="minorHAnsi" w:hAnsiTheme="minorHAnsi" w:cstheme="minorHAnsi"/>
        </w:rPr>
      </w:pPr>
    </w:p>
    <w:p w14:paraId="44EE7EC5" w14:textId="77777777" w:rsidR="00874D02" w:rsidRPr="009A1E3F" w:rsidRDefault="00874D02" w:rsidP="00874D02">
      <w:pPr>
        <w:shd w:val="clear" w:color="auto" w:fill="FFFFFF"/>
        <w:ind w:left="1247"/>
        <w:jc w:val="both"/>
        <w:rPr>
          <w:rFonts w:asciiTheme="minorHAnsi" w:hAnsiTheme="minorHAnsi" w:cstheme="minorHAnsi"/>
        </w:rPr>
      </w:pPr>
      <w:r w:rsidRPr="009A1E3F">
        <w:rPr>
          <w:rFonts w:asciiTheme="minorHAnsi" w:hAnsiTheme="minorHAnsi" w:cstheme="minorHAnsi"/>
        </w:rPr>
        <w:object w:dxaOrig="2940" w:dyaOrig="740" w14:anchorId="1F5A7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6.75pt" o:ole="">
            <v:imagedata r:id="rId9" o:title=""/>
          </v:shape>
          <o:OLEObject Type="Embed" ProgID="Equation.3" ShapeID="_x0000_i1025" DrawAspect="Content" ObjectID="_1736058141" r:id="rId10"/>
        </w:object>
      </w:r>
    </w:p>
    <w:p w14:paraId="0C8212FA" w14:textId="77777777" w:rsidR="00874D02" w:rsidRPr="009A1E3F" w:rsidRDefault="00874D02" w:rsidP="00874D02">
      <w:pPr>
        <w:pStyle w:val="Default"/>
        <w:ind w:left="1247"/>
        <w:rPr>
          <w:rFonts w:asciiTheme="minorHAnsi" w:hAnsiTheme="minorHAnsi" w:cstheme="minorHAnsi"/>
          <w:color w:val="auto"/>
        </w:rPr>
      </w:pPr>
      <w:r w:rsidRPr="009A1E3F">
        <w:rPr>
          <w:rFonts w:asciiTheme="minorHAnsi" w:hAnsiTheme="minorHAnsi" w:cstheme="minorHAnsi"/>
          <w:color w:val="auto"/>
        </w:rPr>
        <w:t>ahol</w:t>
      </w:r>
    </w:p>
    <w:p w14:paraId="751EB844" w14:textId="77777777" w:rsidR="00874D02" w:rsidRPr="009A1E3F" w:rsidRDefault="00874D02" w:rsidP="00874D02">
      <w:pPr>
        <w:pStyle w:val="Default"/>
        <w:ind w:left="1247"/>
        <w:rPr>
          <w:rFonts w:asciiTheme="minorHAnsi" w:hAnsiTheme="minorHAnsi" w:cstheme="minorHAnsi"/>
          <w:color w:val="auto"/>
        </w:rPr>
      </w:pPr>
      <w:r w:rsidRPr="009A1E3F">
        <w:rPr>
          <w:rFonts w:asciiTheme="minorHAnsi" w:hAnsiTheme="minorHAnsi" w:cstheme="minorHAnsi"/>
          <w:color w:val="auto"/>
        </w:rPr>
        <w:t>P:</w:t>
      </w:r>
      <w:r w:rsidRPr="009A1E3F">
        <w:rPr>
          <w:rFonts w:asciiTheme="minorHAnsi" w:hAnsiTheme="minorHAnsi" w:cstheme="minorHAnsi"/>
          <w:color w:val="auto"/>
        </w:rPr>
        <w:tab/>
      </w:r>
      <w:r w:rsidRPr="009A1E3F">
        <w:rPr>
          <w:rFonts w:asciiTheme="minorHAnsi" w:hAnsiTheme="minorHAnsi" w:cstheme="minorHAnsi"/>
          <w:color w:val="auto"/>
        </w:rPr>
        <w:tab/>
        <w:t>a vizsgált ajánlati elem adott szempontra vonatkozó pontszáma</w:t>
      </w:r>
    </w:p>
    <w:p w14:paraId="368FF26E" w14:textId="77777777" w:rsidR="00874D02" w:rsidRPr="009A1E3F" w:rsidRDefault="00874D02" w:rsidP="00874D02">
      <w:pPr>
        <w:pStyle w:val="Default"/>
        <w:ind w:left="1247"/>
        <w:rPr>
          <w:rFonts w:asciiTheme="minorHAnsi" w:hAnsiTheme="minorHAnsi" w:cstheme="minorHAnsi"/>
          <w:color w:val="auto"/>
        </w:rPr>
      </w:pPr>
      <w:proofErr w:type="spellStart"/>
      <w:r w:rsidRPr="009A1E3F">
        <w:rPr>
          <w:rFonts w:asciiTheme="minorHAnsi" w:hAnsiTheme="minorHAnsi" w:cstheme="minorHAnsi"/>
          <w:color w:val="auto"/>
        </w:rPr>
        <w:t>Pmax</w:t>
      </w:r>
      <w:proofErr w:type="spellEnd"/>
      <w:r w:rsidRPr="009A1E3F">
        <w:rPr>
          <w:rFonts w:asciiTheme="minorHAnsi" w:hAnsiTheme="minorHAnsi" w:cstheme="minorHAnsi"/>
          <w:color w:val="auto"/>
        </w:rPr>
        <w:t>:</w:t>
      </w:r>
      <w:r w:rsidRPr="009A1E3F">
        <w:rPr>
          <w:rFonts w:asciiTheme="minorHAnsi" w:hAnsiTheme="minorHAnsi" w:cstheme="minorHAnsi"/>
          <w:color w:val="auto"/>
        </w:rPr>
        <w:tab/>
      </w:r>
      <w:r w:rsidRPr="009A1E3F">
        <w:rPr>
          <w:rFonts w:asciiTheme="minorHAnsi" w:hAnsiTheme="minorHAnsi" w:cstheme="minorHAnsi"/>
          <w:color w:val="auto"/>
        </w:rPr>
        <w:tab/>
        <w:t>a pontskála felső határa</w:t>
      </w:r>
    </w:p>
    <w:p w14:paraId="4B5424D3" w14:textId="77777777" w:rsidR="00874D02" w:rsidRPr="009A1E3F" w:rsidRDefault="00874D02" w:rsidP="00874D02">
      <w:pPr>
        <w:pStyle w:val="Default"/>
        <w:ind w:left="1247"/>
        <w:rPr>
          <w:rFonts w:asciiTheme="minorHAnsi" w:hAnsiTheme="minorHAnsi" w:cstheme="minorHAnsi"/>
          <w:color w:val="auto"/>
        </w:rPr>
      </w:pPr>
      <w:proofErr w:type="spellStart"/>
      <w:r w:rsidRPr="009A1E3F">
        <w:rPr>
          <w:rFonts w:asciiTheme="minorHAnsi" w:hAnsiTheme="minorHAnsi" w:cstheme="minorHAnsi"/>
          <w:color w:val="auto"/>
        </w:rPr>
        <w:t>Pmin</w:t>
      </w:r>
      <w:proofErr w:type="spellEnd"/>
      <w:r w:rsidRPr="009A1E3F">
        <w:rPr>
          <w:rFonts w:asciiTheme="minorHAnsi" w:hAnsiTheme="minorHAnsi" w:cstheme="minorHAnsi"/>
          <w:color w:val="auto"/>
        </w:rPr>
        <w:t>:</w:t>
      </w:r>
      <w:r w:rsidRPr="009A1E3F">
        <w:rPr>
          <w:rFonts w:asciiTheme="minorHAnsi" w:hAnsiTheme="minorHAnsi" w:cstheme="minorHAnsi"/>
          <w:color w:val="auto"/>
        </w:rPr>
        <w:tab/>
      </w:r>
      <w:r w:rsidRPr="009A1E3F">
        <w:rPr>
          <w:rFonts w:asciiTheme="minorHAnsi" w:hAnsiTheme="minorHAnsi" w:cstheme="minorHAnsi"/>
          <w:color w:val="auto"/>
        </w:rPr>
        <w:tab/>
        <w:t>a pontskála alsó határa</w:t>
      </w:r>
    </w:p>
    <w:p w14:paraId="76159BB3" w14:textId="77777777" w:rsidR="00874D02" w:rsidRPr="009A1E3F" w:rsidRDefault="00874D02" w:rsidP="00874D02">
      <w:pPr>
        <w:pStyle w:val="Default"/>
        <w:ind w:left="1247"/>
        <w:rPr>
          <w:rFonts w:asciiTheme="minorHAnsi" w:hAnsiTheme="minorHAnsi" w:cstheme="minorHAnsi"/>
          <w:color w:val="auto"/>
        </w:rPr>
      </w:pPr>
      <w:proofErr w:type="spellStart"/>
      <w:r w:rsidRPr="009A1E3F">
        <w:rPr>
          <w:rFonts w:asciiTheme="minorHAnsi" w:hAnsiTheme="minorHAnsi" w:cstheme="minorHAnsi"/>
          <w:color w:val="auto"/>
        </w:rPr>
        <w:t>Alegjobb</w:t>
      </w:r>
      <w:proofErr w:type="spellEnd"/>
      <w:r w:rsidRPr="009A1E3F">
        <w:rPr>
          <w:rFonts w:asciiTheme="minorHAnsi" w:hAnsiTheme="minorHAnsi" w:cstheme="minorHAnsi"/>
          <w:color w:val="auto"/>
        </w:rPr>
        <w:t>:</w:t>
      </w:r>
      <w:r w:rsidRPr="009A1E3F">
        <w:rPr>
          <w:rFonts w:asciiTheme="minorHAnsi" w:hAnsiTheme="minorHAnsi" w:cstheme="minorHAnsi"/>
          <w:color w:val="auto"/>
        </w:rPr>
        <w:tab/>
        <w:t>a legelőnyösebb ajánlat tartalmi eleme</w:t>
      </w:r>
    </w:p>
    <w:p w14:paraId="36031531" w14:textId="77777777" w:rsidR="00874D02" w:rsidRPr="009A1E3F" w:rsidRDefault="00874D02" w:rsidP="00874D02">
      <w:pPr>
        <w:pStyle w:val="Default"/>
        <w:ind w:left="1247"/>
        <w:rPr>
          <w:rFonts w:asciiTheme="minorHAnsi" w:hAnsiTheme="minorHAnsi" w:cstheme="minorHAnsi"/>
          <w:color w:val="auto"/>
        </w:rPr>
      </w:pPr>
      <w:proofErr w:type="spellStart"/>
      <w:r w:rsidRPr="009A1E3F">
        <w:rPr>
          <w:rFonts w:asciiTheme="minorHAnsi" w:hAnsiTheme="minorHAnsi" w:cstheme="minorHAnsi"/>
          <w:color w:val="auto"/>
        </w:rPr>
        <w:t>Avizsgált</w:t>
      </w:r>
      <w:proofErr w:type="spellEnd"/>
      <w:r w:rsidRPr="009A1E3F">
        <w:rPr>
          <w:rFonts w:asciiTheme="minorHAnsi" w:hAnsiTheme="minorHAnsi" w:cstheme="minorHAnsi"/>
          <w:color w:val="auto"/>
        </w:rPr>
        <w:t>:</w:t>
      </w:r>
      <w:r w:rsidRPr="009A1E3F">
        <w:rPr>
          <w:rFonts w:asciiTheme="minorHAnsi" w:hAnsiTheme="minorHAnsi" w:cstheme="minorHAnsi"/>
          <w:color w:val="auto"/>
        </w:rPr>
        <w:tab/>
        <w:t>a vizsgált ajánlat tartalmi eleme</w:t>
      </w:r>
    </w:p>
    <w:p w14:paraId="6CCC6A81" w14:textId="77777777" w:rsidR="0045799B" w:rsidRPr="009A1E3F" w:rsidRDefault="0045799B" w:rsidP="00874D02">
      <w:pPr>
        <w:pStyle w:val="Szvegtrzs"/>
        <w:jc w:val="both"/>
        <w:outlineLvl w:val="0"/>
        <w:rPr>
          <w:rFonts w:asciiTheme="minorHAnsi" w:hAnsiTheme="minorHAnsi" w:cstheme="minorHAnsi"/>
          <w:i/>
          <w:sz w:val="24"/>
        </w:rPr>
      </w:pPr>
    </w:p>
    <w:p w14:paraId="2F50D9AF" w14:textId="791ED317" w:rsidR="00874D02" w:rsidRPr="009A1E3F" w:rsidRDefault="0045799B" w:rsidP="00874D02">
      <w:pPr>
        <w:pStyle w:val="Szvegtrzs"/>
        <w:jc w:val="both"/>
        <w:outlineLvl w:val="0"/>
        <w:rPr>
          <w:rFonts w:asciiTheme="minorHAnsi" w:hAnsiTheme="minorHAnsi" w:cstheme="minorHAnsi"/>
          <w:b/>
          <w:bCs/>
          <w:iCs/>
          <w:sz w:val="24"/>
        </w:rPr>
      </w:pPr>
      <w:r w:rsidRPr="009A1E3F">
        <w:rPr>
          <w:rFonts w:asciiTheme="minorHAnsi" w:hAnsiTheme="minorHAnsi" w:cstheme="minorHAnsi"/>
          <w:b/>
          <w:bCs/>
          <w:iCs/>
          <w:sz w:val="24"/>
        </w:rPr>
        <w:t>Minőségi szempontok:</w:t>
      </w:r>
    </w:p>
    <w:p w14:paraId="2E951FDA" w14:textId="77777777" w:rsidR="0045799B" w:rsidRPr="009A1E3F" w:rsidRDefault="0045799B" w:rsidP="00874D02">
      <w:pPr>
        <w:pStyle w:val="Szvegtrzs"/>
        <w:jc w:val="both"/>
        <w:outlineLvl w:val="0"/>
        <w:rPr>
          <w:rFonts w:asciiTheme="minorHAnsi" w:hAnsiTheme="minorHAnsi" w:cstheme="minorHAnsi"/>
          <w:b/>
          <w:bCs/>
          <w:iCs/>
          <w:sz w:val="24"/>
        </w:rPr>
      </w:pPr>
    </w:p>
    <w:p w14:paraId="4BE6773A" w14:textId="24D6AB7A" w:rsidR="0045799B" w:rsidRPr="003A43A0" w:rsidRDefault="0045799B" w:rsidP="003A43A0">
      <w:pPr>
        <w:spacing w:line="247" w:lineRule="auto"/>
        <w:jc w:val="both"/>
        <w:rPr>
          <w:rFonts w:asciiTheme="minorHAnsi" w:hAnsiTheme="minorHAnsi" w:cstheme="minorHAnsi"/>
          <w:b/>
          <w:bCs/>
        </w:rPr>
      </w:pPr>
      <w:r w:rsidRPr="003A43A0">
        <w:rPr>
          <w:rFonts w:asciiTheme="minorHAnsi" w:hAnsiTheme="minorHAnsi" w:cstheme="minorHAnsi"/>
          <w:b/>
          <w:bCs/>
        </w:rPr>
        <w:t>2. részszempont:</w:t>
      </w:r>
      <w:r w:rsidRPr="009A1E3F">
        <w:rPr>
          <w:rFonts w:asciiTheme="minorHAnsi" w:hAnsiTheme="minorHAnsi" w:cstheme="minorHAnsi"/>
        </w:rPr>
        <w:t xml:space="preserve"> </w:t>
      </w:r>
      <w:r w:rsidR="003A43A0" w:rsidRPr="003A43A0">
        <w:rPr>
          <w:rFonts w:asciiTheme="minorHAnsi" w:hAnsiTheme="minorHAnsi" w:cstheme="minorHAnsi"/>
          <w:b/>
          <w:bCs/>
        </w:rPr>
        <w:t>Évente 1-1 alkalommal minimum 4 órás elsősegély tanfolyamot tart Hódmezővásárhelyen, Mártélyon, Mindszenten és Székkutason (igen vagy nem)</w:t>
      </w:r>
    </w:p>
    <w:p w14:paraId="033C2E52" w14:textId="728A6DE7" w:rsidR="0045799B" w:rsidRPr="009A1E3F" w:rsidRDefault="0045799B" w:rsidP="0045799B">
      <w:pPr>
        <w:pStyle w:val="Szvegtrzs"/>
        <w:spacing w:before="120"/>
        <w:jc w:val="both"/>
        <w:rPr>
          <w:rFonts w:asciiTheme="minorHAnsi" w:hAnsiTheme="minorHAnsi" w:cstheme="minorHAnsi"/>
          <w:b/>
          <w:sz w:val="24"/>
        </w:rPr>
      </w:pPr>
      <w:r w:rsidRPr="009A1E3F">
        <w:rPr>
          <w:rFonts w:asciiTheme="minorHAnsi" w:hAnsiTheme="minorHAnsi" w:cstheme="minorHAnsi"/>
          <w:b/>
          <w:sz w:val="24"/>
        </w:rPr>
        <w:t xml:space="preserve">Súlyszám: 5 </w:t>
      </w:r>
    </w:p>
    <w:p w14:paraId="0892CFD7" w14:textId="77777777" w:rsidR="0045799B" w:rsidRPr="009A1E3F" w:rsidRDefault="0045799B" w:rsidP="0045799B">
      <w:pPr>
        <w:spacing w:line="247" w:lineRule="auto"/>
        <w:rPr>
          <w:rFonts w:asciiTheme="minorHAnsi" w:hAnsiTheme="minorHAnsi" w:cstheme="minorHAnsi"/>
        </w:rPr>
      </w:pPr>
    </w:p>
    <w:p w14:paraId="7B2E6013" w14:textId="251B7115" w:rsidR="00783F43" w:rsidRPr="009A1E3F" w:rsidRDefault="00783F43" w:rsidP="00783F43">
      <w:pPr>
        <w:autoSpaceDE w:val="0"/>
        <w:autoSpaceDN w:val="0"/>
        <w:adjustRightInd w:val="0"/>
        <w:jc w:val="both"/>
        <w:rPr>
          <w:rFonts w:asciiTheme="minorHAnsi" w:eastAsiaTheme="minorHAnsi" w:hAnsiTheme="minorHAnsi" w:cstheme="minorHAnsi"/>
          <w:lang w:eastAsia="en-US"/>
        </w:rPr>
      </w:pPr>
      <w:r w:rsidRPr="009A1E3F">
        <w:rPr>
          <w:rFonts w:asciiTheme="minorHAnsi" w:hAnsiTheme="minorHAnsi" w:cstheme="minorHAnsi"/>
        </w:rPr>
        <w:t xml:space="preserve">Ajánlatkérő a Felolvasólapon szereplő vizsgált vállalás vonatkozásában a pozitív tartalmú (igen) megajánlást értékeli, úgy, hogy amennyiben az ajánlattevő az EKR rendszer Felolvasólapján igen választ kíván adni, úgy kérjük a szempont mellett lévő </w:t>
      </w:r>
      <w:r w:rsidRPr="009A1E3F">
        <w:rPr>
          <w:rFonts w:asciiTheme="minorHAnsi" w:hAnsiTheme="minorHAnsi" w:cstheme="minorHAnsi"/>
          <w:b/>
          <w:bCs/>
        </w:rPr>
        <w:t xml:space="preserve">„Igen” </w:t>
      </w:r>
      <w:r w:rsidRPr="009A1E3F">
        <w:rPr>
          <w:rFonts w:asciiTheme="minorHAnsi" w:hAnsiTheme="minorHAnsi" w:cstheme="minorHAnsi"/>
        </w:rPr>
        <w:t xml:space="preserve">válasz bejelölését. Amennyiben nem választ kíván adni, kérjük </w:t>
      </w:r>
      <w:r w:rsidRPr="009A1E3F">
        <w:rPr>
          <w:rFonts w:asciiTheme="minorHAnsi" w:hAnsiTheme="minorHAnsi" w:cstheme="minorHAnsi"/>
          <w:b/>
          <w:bCs/>
        </w:rPr>
        <w:t xml:space="preserve">„Nem” </w:t>
      </w:r>
      <w:r w:rsidRPr="009A1E3F">
        <w:rPr>
          <w:rFonts w:asciiTheme="minorHAnsi" w:hAnsiTheme="minorHAnsi" w:cstheme="minorHAnsi"/>
        </w:rPr>
        <w:t>válasz bejelölését. (Ajánlatkérő az EKR rendszer szerinti „logikai” értékelési részszempontot alkalmazza a jelen esetben).</w:t>
      </w:r>
      <w:r w:rsidRPr="009A1E3F">
        <w:rPr>
          <w:rFonts w:asciiTheme="minorHAnsi" w:eastAsiaTheme="minorHAnsi" w:hAnsiTheme="minorHAnsi" w:cstheme="minorHAnsi"/>
          <w:lang w:eastAsia="en-US"/>
        </w:rPr>
        <w:t xml:space="preserve"> </w:t>
      </w:r>
    </w:p>
    <w:p w14:paraId="3D28B283" w14:textId="77777777" w:rsidR="00783F43" w:rsidRPr="009A1E3F" w:rsidRDefault="00783F43" w:rsidP="00783F43">
      <w:pPr>
        <w:suppressAutoHyphens/>
        <w:jc w:val="both"/>
        <w:rPr>
          <w:rFonts w:asciiTheme="minorHAnsi" w:hAnsiTheme="minorHAnsi" w:cstheme="minorHAnsi"/>
        </w:rPr>
      </w:pPr>
      <w:r w:rsidRPr="009A1E3F">
        <w:rPr>
          <w:rFonts w:asciiTheme="minorHAnsi" w:hAnsiTheme="minorHAnsi" w:cstheme="minorHAnsi"/>
        </w:rPr>
        <w:t>Ajánlattevő megajánlásának egyértelműen igen/nem megjelöléssel kell a vállalást rögzítenie a felolvasó lapon. A „Nem” jelzést feltüntető vállalást megajánló Ajánlattevő 0 pontot, az „Igen” jelzést feltüntető vállalást megajánló Ajánlattevő 10 pontot kap.</w:t>
      </w:r>
    </w:p>
    <w:p w14:paraId="5D551DEF" w14:textId="77777777" w:rsidR="00783F43" w:rsidRPr="009A1E3F" w:rsidRDefault="00783F43" w:rsidP="00783F43">
      <w:pPr>
        <w:autoSpaceDE w:val="0"/>
        <w:autoSpaceDN w:val="0"/>
        <w:adjustRightInd w:val="0"/>
        <w:jc w:val="both"/>
        <w:rPr>
          <w:rFonts w:asciiTheme="minorHAnsi" w:eastAsiaTheme="minorHAnsi" w:hAnsiTheme="minorHAnsi" w:cstheme="minorHAnsi"/>
          <w:lang w:eastAsia="en-US"/>
        </w:rPr>
      </w:pPr>
      <w:r w:rsidRPr="009A1E3F">
        <w:rPr>
          <w:rFonts w:asciiTheme="minorHAnsi" w:eastAsiaTheme="minorHAnsi" w:hAnsiTheme="minorHAnsi" w:cstheme="minorHAnsi"/>
          <w:lang w:eastAsia="en-US"/>
        </w:rPr>
        <w:t xml:space="preserve">A vizsgált értékelési szempontban kizárólagosan csak az Ajánlatkérő által meghatározott vállalások kerülnek vizsgálatra. Az ezen felül vállalt megajánlásokat Ajánlatkérő nem veszi figyelembe. </w:t>
      </w:r>
    </w:p>
    <w:p w14:paraId="256A4B91" w14:textId="77777777" w:rsidR="00783F43" w:rsidRPr="009A1E3F" w:rsidRDefault="00783F43" w:rsidP="00783F43">
      <w:pPr>
        <w:suppressAutoHyphens/>
        <w:jc w:val="both"/>
        <w:rPr>
          <w:rFonts w:asciiTheme="minorHAnsi" w:eastAsiaTheme="minorHAnsi" w:hAnsiTheme="minorHAnsi" w:cstheme="minorHAnsi"/>
          <w:lang w:eastAsia="en-US"/>
        </w:rPr>
      </w:pPr>
      <w:r w:rsidRPr="009A1E3F">
        <w:rPr>
          <w:rFonts w:asciiTheme="minorHAnsi" w:eastAsiaTheme="minorHAnsi" w:hAnsiTheme="minorHAnsi" w:cstheme="minorHAnsi"/>
          <w:lang w:eastAsia="en-US"/>
        </w:rPr>
        <w:t>Amennyiben Ajánlattevő megváltoztatja a Felolvasólapon az Ajánlatkérő által meghatározott vállalások szövegét (azokból töröl, átír, hozzáír), úgy az érintett vállalást Ajánlatkérő nem veszi figyelembe az értékelés során, azt úgy tekinti, mintha ajánlattevő nem ajánlotta volna meg.</w:t>
      </w:r>
    </w:p>
    <w:p w14:paraId="375F83A3" w14:textId="77777777" w:rsidR="0045799B" w:rsidRPr="009A1E3F" w:rsidRDefault="0045799B" w:rsidP="0045799B">
      <w:pPr>
        <w:spacing w:line="247" w:lineRule="auto"/>
        <w:rPr>
          <w:rFonts w:asciiTheme="minorHAnsi" w:hAnsiTheme="minorHAnsi" w:cstheme="minorHAnsi"/>
        </w:rPr>
      </w:pPr>
    </w:p>
    <w:p w14:paraId="377A378E" w14:textId="2D91DA1C" w:rsidR="0045799B" w:rsidRPr="00F14F3F" w:rsidRDefault="0045799B" w:rsidP="003A43A0">
      <w:pPr>
        <w:spacing w:line="247" w:lineRule="auto"/>
        <w:jc w:val="both"/>
        <w:rPr>
          <w:rFonts w:asciiTheme="minorHAnsi" w:hAnsiTheme="minorHAnsi" w:cstheme="minorHAnsi"/>
          <w:b/>
          <w:bCs/>
        </w:rPr>
      </w:pPr>
      <w:r w:rsidRPr="003A43A0">
        <w:rPr>
          <w:rFonts w:asciiTheme="minorHAnsi" w:hAnsiTheme="minorHAnsi" w:cstheme="minorHAnsi"/>
          <w:b/>
          <w:bCs/>
        </w:rPr>
        <w:t>3. részszempont:</w:t>
      </w:r>
      <w:r w:rsidRPr="009A1E3F">
        <w:rPr>
          <w:rFonts w:asciiTheme="minorHAnsi" w:hAnsiTheme="minorHAnsi" w:cstheme="minorHAnsi"/>
        </w:rPr>
        <w:t xml:space="preserve"> </w:t>
      </w:r>
      <w:r w:rsidR="003A43A0" w:rsidRPr="00F14F3F">
        <w:rPr>
          <w:rFonts w:asciiTheme="minorHAnsi" w:hAnsiTheme="minorHAnsi" w:cstheme="minorHAnsi"/>
          <w:b/>
          <w:bCs/>
        </w:rPr>
        <w:t>Városi/községi rendezvényeken településeként évente 1-1 alkalommal térítés nélkül ügyeletet/mozgó ügyeletet biztosít Hódmezővásárhelyen, Mártélyon, Mindszenten és Székkutason (igen vagy nem)</w:t>
      </w:r>
    </w:p>
    <w:p w14:paraId="67FBC8D0" w14:textId="77777777" w:rsidR="00CB7D58" w:rsidRPr="009A1E3F" w:rsidRDefault="00CB7D58" w:rsidP="00CB7D58">
      <w:pPr>
        <w:pStyle w:val="Szvegtrzs"/>
        <w:spacing w:before="120"/>
        <w:jc w:val="both"/>
        <w:rPr>
          <w:rFonts w:asciiTheme="minorHAnsi" w:hAnsiTheme="minorHAnsi" w:cstheme="minorHAnsi"/>
          <w:b/>
          <w:sz w:val="24"/>
        </w:rPr>
      </w:pPr>
      <w:r w:rsidRPr="009A1E3F">
        <w:rPr>
          <w:rFonts w:asciiTheme="minorHAnsi" w:hAnsiTheme="minorHAnsi" w:cstheme="minorHAnsi"/>
          <w:b/>
          <w:sz w:val="24"/>
        </w:rPr>
        <w:t xml:space="preserve">Súlyszám: 5 </w:t>
      </w:r>
    </w:p>
    <w:p w14:paraId="37D1000D" w14:textId="77777777" w:rsidR="00CB7D58" w:rsidRPr="009A1E3F" w:rsidRDefault="00CB7D58" w:rsidP="0045799B">
      <w:pPr>
        <w:spacing w:line="247" w:lineRule="auto"/>
        <w:rPr>
          <w:rFonts w:asciiTheme="minorHAnsi" w:hAnsiTheme="minorHAnsi" w:cstheme="minorHAnsi"/>
          <w:bCs/>
        </w:rPr>
      </w:pPr>
    </w:p>
    <w:p w14:paraId="17087F04" w14:textId="77777777" w:rsidR="00783F43" w:rsidRPr="009A1E3F" w:rsidRDefault="00783F43" w:rsidP="00783F43">
      <w:pPr>
        <w:autoSpaceDE w:val="0"/>
        <w:autoSpaceDN w:val="0"/>
        <w:adjustRightInd w:val="0"/>
        <w:jc w:val="both"/>
        <w:rPr>
          <w:rFonts w:asciiTheme="minorHAnsi" w:eastAsiaTheme="minorHAnsi" w:hAnsiTheme="minorHAnsi" w:cstheme="minorHAnsi"/>
          <w:lang w:eastAsia="en-US"/>
        </w:rPr>
      </w:pPr>
      <w:r w:rsidRPr="009A1E3F">
        <w:rPr>
          <w:rFonts w:asciiTheme="minorHAnsi" w:hAnsiTheme="minorHAnsi" w:cstheme="minorHAnsi"/>
        </w:rPr>
        <w:t xml:space="preserve">Ajánlatkérő a Felolvasólapon szereplő vizsgált vállalás vonatkozásában a pozitív tartalmú (igen) megajánlást értékeli, úgy, hogy amennyiben az ajánlattevő az EKR rendszer Felolvasólapján igen választ kíván adni, úgy kérjük a szempont mellett lévő </w:t>
      </w:r>
      <w:r w:rsidRPr="009A1E3F">
        <w:rPr>
          <w:rFonts w:asciiTheme="minorHAnsi" w:hAnsiTheme="minorHAnsi" w:cstheme="minorHAnsi"/>
          <w:b/>
          <w:bCs/>
        </w:rPr>
        <w:t xml:space="preserve">„Igen” </w:t>
      </w:r>
      <w:r w:rsidRPr="009A1E3F">
        <w:rPr>
          <w:rFonts w:asciiTheme="minorHAnsi" w:hAnsiTheme="minorHAnsi" w:cstheme="minorHAnsi"/>
        </w:rPr>
        <w:t xml:space="preserve">válasz bejelölését. Amennyiben nem választ kíván adni, kérjük </w:t>
      </w:r>
      <w:r w:rsidRPr="009A1E3F">
        <w:rPr>
          <w:rFonts w:asciiTheme="minorHAnsi" w:hAnsiTheme="minorHAnsi" w:cstheme="minorHAnsi"/>
          <w:b/>
          <w:bCs/>
        </w:rPr>
        <w:t xml:space="preserve">„Nem” </w:t>
      </w:r>
      <w:r w:rsidRPr="009A1E3F">
        <w:rPr>
          <w:rFonts w:asciiTheme="minorHAnsi" w:hAnsiTheme="minorHAnsi" w:cstheme="minorHAnsi"/>
        </w:rPr>
        <w:t>válasz bejelölését. (Ajánlatkérő az EKR rendszer szerinti „logikai” értékelési részszempontot alkalmazza a jelen esetben).</w:t>
      </w:r>
      <w:r w:rsidRPr="009A1E3F">
        <w:rPr>
          <w:rFonts w:asciiTheme="minorHAnsi" w:eastAsiaTheme="minorHAnsi" w:hAnsiTheme="minorHAnsi" w:cstheme="minorHAnsi"/>
          <w:lang w:eastAsia="en-US"/>
        </w:rPr>
        <w:t xml:space="preserve"> </w:t>
      </w:r>
    </w:p>
    <w:p w14:paraId="3BFD8057" w14:textId="77777777" w:rsidR="00783F43" w:rsidRPr="009A1E3F" w:rsidRDefault="00783F43" w:rsidP="00783F43">
      <w:pPr>
        <w:suppressAutoHyphens/>
        <w:jc w:val="both"/>
        <w:rPr>
          <w:rFonts w:asciiTheme="minorHAnsi" w:hAnsiTheme="minorHAnsi" w:cstheme="minorHAnsi"/>
        </w:rPr>
      </w:pPr>
      <w:r w:rsidRPr="009A1E3F">
        <w:rPr>
          <w:rFonts w:asciiTheme="minorHAnsi" w:hAnsiTheme="minorHAnsi" w:cstheme="minorHAnsi"/>
        </w:rPr>
        <w:t>Ajánlattevő megajánlásának egyértelműen igen/nem megjelöléssel kell a vállalást rögzítenie a felolvasó lapon. A „Nem” jelzést feltüntető vállalást megajánló Ajánlattevő 0 pontot, az „Igen” jelzést feltüntető vállalást megajánló Ajánlattevő 10 pontot kap.</w:t>
      </w:r>
    </w:p>
    <w:p w14:paraId="073152D0" w14:textId="77777777" w:rsidR="00783F43" w:rsidRPr="009A1E3F" w:rsidRDefault="00783F43" w:rsidP="00783F43">
      <w:pPr>
        <w:autoSpaceDE w:val="0"/>
        <w:autoSpaceDN w:val="0"/>
        <w:adjustRightInd w:val="0"/>
        <w:jc w:val="both"/>
        <w:rPr>
          <w:rFonts w:asciiTheme="minorHAnsi" w:eastAsiaTheme="minorHAnsi" w:hAnsiTheme="minorHAnsi" w:cstheme="minorHAnsi"/>
          <w:lang w:eastAsia="en-US"/>
        </w:rPr>
      </w:pPr>
      <w:r w:rsidRPr="009A1E3F">
        <w:rPr>
          <w:rFonts w:asciiTheme="minorHAnsi" w:eastAsiaTheme="minorHAnsi" w:hAnsiTheme="minorHAnsi" w:cstheme="minorHAnsi"/>
          <w:lang w:eastAsia="en-US"/>
        </w:rPr>
        <w:lastRenderedPageBreak/>
        <w:t xml:space="preserve">A vizsgált értékelési szempontban kizárólagosan csak az Ajánlatkérő által meghatározott vállalások kerülnek vizsgálatra. Az ezen felül vállalt megajánlásokat Ajánlatkérő nem veszi figyelembe. </w:t>
      </w:r>
    </w:p>
    <w:p w14:paraId="0A42BACD" w14:textId="77777777" w:rsidR="00783F43" w:rsidRPr="009A1E3F" w:rsidRDefault="00783F43" w:rsidP="00783F43">
      <w:pPr>
        <w:suppressAutoHyphens/>
        <w:jc w:val="both"/>
        <w:rPr>
          <w:rFonts w:asciiTheme="minorHAnsi" w:eastAsiaTheme="minorHAnsi" w:hAnsiTheme="minorHAnsi" w:cstheme="minorHAnsi"/>
          <w:lang w:eastAsia="en-US"/>
        </w:rPr>
      </w:pPr>
      <w:r w:rsidRPr="009A1E3F">
        <w:rPr>
          <w:rFonts w:asciiTheme="minorHAnsi" w:eastAsiaTheme="minorHAnsi" w:hAnsiTheme="minorHAnsi" w:cstheme="minorHAnsi"/>
          <w:lang w:eastAsia="en-US"/>
        </w:rPr>
        <w:t>Amennyiben Ajánlattevő megváltoztatja a Felolvasólapon az Ajánlatkérő által meghatározott vállalások szövegét (azokból töröl, átír, hozzáír), úgy az érintett vállalást Ajánlatkérő nem veszi figyelembe az értékelés során, azt úgy tekinti, mintha ajánlattevő nem ajánlotta volna meg.</w:t>
      </w:r>
    </w:p>
    <w:p w14:paraId="029DAFD1" w14:textId="77777777" w:rsidR="00783F43" w:rsidRPr="009A1E3F" w:rsidRDefault="00783F43" w:rsidP="0045799B">
      <w:pPr>
        <w:spacing w:line="247" w:lineRule="auto"/>
        <w:rPr>
          <w:rFonts w:asciiTheme="minorHAnsi" w:hAnsiTheme="minorHAnsi" w:cstheme="minorHAnsi"/>
        </w:rPr>
      </w:pPr>
    </w:p>
    <w:p w14:paraId="7EC7CA11" w14:textId="3D04F7A8" w:rsidR="0045799B" w:rsidRPr="009A1E3F" w:rsidRDefault="0045799B" w:rsidP="0045799B">
      <w:pPr>
        <w:spacing w:line="247" w:lineRule="auto"/>
        <w:rPr>
          <w:rFonts w:asciiTheme="minorHAnsi" w:hAnsiTheme="minorHAnsi" w:cstheme="minorHAnsi"/>
        </w:rPr>
      </w:pPr>
      <w:r w:rsidRPr="009A1E3F">
        <w:rPr>
          <w:rFonts w:asciiTheme="minorHAnsi" w:hAnsiTheme="minorHAnsi" w:cstheme="minorHAnsi"/>
        </w:rPr>
        <w:t>Az eljárás nyertese az az ajánlattevő, aki az ajánlatkérő részére az ajánlattételi felhívásban és a közbeszerzési dokumentumokban meghatározott feltételek alapján, valamint az értékelési szempontok szerint a legkedvezőbb érvényes ajánlatot tette.</w:t>
      </w:r>
    </w:p>
    <w:p w14:paraId="519FD9EC" w14:textId="77777777" w:rsidR="0045799B" w:rsidRPr="009A1E3F" w:rsidRDefault="0045799B" w:rsidP="0045799B">
      <w:pPr>
        <w:spacing w:line="247" w:lineRule="auto"/>
        <w:rPr>
          <w:rFonts w:asciiTheme="minorHAnsi" w:hAnsiTheme="minorHAnsi" w:cstheme="minorHAnsi"/>
          <w:sz w:val="23"/>
          <w:szCs w:val="23"/>
        </w:rPr>
      </w:pPr>
    </w:p>
    <w:p w14:paraId="202E5A20" w14:textId="77777777" w:rsidR="00CF33B9" w:rsidRPr="009A1E3F" w:rsidRDefault="00CF33B9" w:rsidP="00CF33B9">
      <w:pPr>
        <w:suppressAutoHyphens/>
        <w:jc w:val="both"/>
        <w:rPr>
          <w:rFonts w:asciiTheme="minorHAnsi" w:eastAsia="Calibri" w:hAnsiTheme="minorHAnsi" w:cstheme="minorHAnsi"/>
          <w:b/>
          <w:bCs/>
          <w:lang w:eastAsia="zh-CN"/>
        </w:rPr>
      </w:pPr>
    </w:p>
    <w:p w14:paraId="051D9D66" w14:textId="4B1210F3" w:rsidR="00874D02" w:rsidRPr="009A1E3F" w:rsidRDefault="00874D02" w:rsidP="00CF33B9">
      <w:pPr>
        <w:suppressAutoHyphens/>
        <w:jc w:val="both"/>
        <w:rPr>
          <w:rFonts w:asciiTheme="minorHAnsi" w:hAnsiTheme="minorHAnsi" w:cstheme="minorHAnsi"/>
          <w:b/>
        </w:rPr>
      </w:pPr>
      <w:r w:rsidRPr="009A1E3F">
        <w:rPr>
          <w:rFonts w:asciiTheme="minorHAnsi" w:hAnsiTheme="minorHAnsi" w:cstheme="minorHAnsi"/>
          <w:b/>
        </w:rPr>
        <w:t>4.3. Ponthatár</w:t>
      </w:r>
    </w:p>
    <w:p w14:paraId="0F2109DB" w14:textId="77777777" w:rsidR="00C10A08" w:rsidRPr="009A1E3F" w:rsidRDefault="00C10A08" w:rsidP="00CF33B9">
      <w:pPr>
        <w:suppressAutoHyphens/>
        <w:jc w:val="both"/>
        <w:rPr>
          <w:rFonts w:asciiTheme="minorHAnsi" w:hAnsiTheme="minorHAnsi" w:cstheme="minorHAnsi"/>
          <w:b/>
        </w:rPr>
      </w:pPr>
    </w:p>
    <w:p w14:paraId="5C2BFF63" w14:textId="77777777" w:rsidR="00874D02" w:rsidRPr="009A1E3F" w:rsidRDefault="00874D02" w:rsidP="00874D02">
      <w:pPr>
        <w:pStyle w:val="Szvegtrzs"/>
        <w:jc w:val="both"/>
        <w:outlineLvl w:val="0"/>
        <w:rPr>
          <w:rFonts w:asciiTheme="minorHAnsi" w:hAnsiTheme="minorHAnsi" w:cstheme="minorHAnsi"/>
          <w:sz w:val="24"/>
        </w:rPr>
      </w:pPr>
      <w:r w:rsidRPr="009A1E3F">
        <w:rPr>
          <w:rFonts w:asciiTheme="minorHAnsi" w:hAnsiTheme="minorHAnsi" w:cstheme="minorHAnsi"/>
          <w:sz w:val="24"/>
        </w:rPr>
        <w:t>Minden részszempont esetében 0-10 pontok között kerül sor az értékelésre.</w:t>
      </w:r>
    </w:p>
    <w:p w14:paraId="1EF14EAF" w14:textId="77777777" w:rsidR="00874D02" w:rsidRPr="009A1E3F" w:rsidRDefault="00874D02" w:rsidP="00874D02">
      <w:pPr>
        <w:pStyle w:val="Szvegtrzs"/>
        <w:jc w:val="both"/>
        <w:outlineLvl w:val="0"/>
        <w:rPr>
          <w:rFonts w:asciiTheme="minorHAnsi" w:hAnsiTheme="minorHAnsi" w:cstheme="minorHAnsi"/>
          <w:sz w:val="24"/>
        </w:rPr>
      </w:pPr>
      <w:r w:rsidRPr="009A1E3F">
        <w:rPr>
          <w:rFonts w:asciiTheme="minorHAnsi" w:hAnsiTheme="minorHAnsi" w:cstheme="minorHAnsi"/>
          <w:sz w:val="24"/>
        </w:rPr>
        <w:t>Ha e módszer alkalmazásával tört pontértékek keletkeznek, akkor azokat az általános szabályoknak megfelelően két tizedes jegyre kell kerekíteni, kivéve pontazonosság esetén.</w:t>
      </w:r>
    </w:p>
    <w:p w14:paraId="4A57739D" w14:textId="59ADD175" w:rsidR="00E53AC4" w:rsidRPr="009A1E3F" w:rsidRDefault="00E53AC4" w:rsidP="00874D02">
      <w:pPr>
        <w:jc w:val="both"/>
        <w:rPr>
          <w:rFonts w:asciiTheme="minorHAnsi" w:hAnsiTheme="minorHAnsi" w:cstheme="minorHAnsi"/>
        </w:rPr>
      </w:pPr>
    </w:p>
    <w:p w14:paraId="164A325A" w14:textId="77777777" w:rsidR="00E53AC4" w:rsidRPr="009A1E3F" w:rsidRDefault="00E53AC4" w:rsidP="00BF0D25">
      <w:pPr>
        <w:jc w:val="both"/>
        <w:rPr>
          <w:rFonts w:asciiTheme="minorHAnsi" w:hAnsiTheme="minorHAnsi" w:cstheme="minorHAnsi"/>
        </w:rPr>
      </w:pPr>
    </w:p>
    <w:p w14:paraId="2D3E8E6F" w14:textId="77777777" w:rsidR="00BF0D25" w:rsidRPr="009A1E3F" w:rsidRDefault="00BF0D25" w:rsidP="00BF0D25">
      <w:pPr>
        <w:pStyle w:val="Szvegtrzs"/>
        <w:outlineLvl w:val="0"/>
        <w:rPr>
          <w:rFonts w:asciiTheme="minorHAnsi" w:hAnsiTheme="minorHAnsi" w:cstheme="minorHAnsi"/>
          <w:b/>
          <w:sz w:val="24"/>
        </w:rPr>
      </w:pPr>
      <w:r w:rsidRPr="009A1E3F">
        <w:rPr>
          <w:rFonts w:asciiTheme="minorHAnsi" w:hAnsiTheme="minorHAnsi" w:cstheme="minorHAnsi"/>
          <w:b/>
          <w:sz w:val="24"/>
        </w:rPr>
        <w:t>V. Eljárási szabályok, határidők, határnapok</w:t>
      </w:r>
    </w:p>
    <w:p w14:paraId="53EB0679" w14:textId="77777777" w:rsidR="00BF0D25" w:rsidRPr="009A1E3F" w:rsidRDefault="00BF0D25" w:rsidP="00BF0D25">
      <w:pPr>
        <w:pStyle w:val="Szvegtrzs"/>
        <w:outlineLvl w:val="0"/>
        <w:rPr>
          <w:rFonts w:asciiTheme="minorHAnsi" w:hAnsiTheme="minorHAnsi" w:cstheme="minorHAnsi"/>
          <w:sz w:val="24"/>
        </w:rPr>
      </w:pPr>
    </w:p>
    <w:p w14:paraId="7A643B1A" w14:textId="5A5A0F59" w:rsidR="00BF0D25" w:rsidRDefault="00BF0D25" w:rsidP="00BF0D25">
      <w:pPr>
        <w:pStyle w:val="Szvegtrzs"/>
        <w:jc w:val="both"/>
        <w:outlineLvl w:val="0"/>
        <w:rPr>
          <w:rFonts w:asciiTheme="minorHAnsi" w:hAnsiTheme="minorHAnsi" w:cstheme="minorHAnsi"/>
          <w:b/>
          <w:sz w:val="24"/>
        </w:rPr>
      </w:pPr>
      <w:r w:rsidRPr="009A1E3F">
        <w:rPr>
          <w:rFonts w:asciiTheme="minorHAnsi" w:hAnsiTheme="minorHAnsi" w:cstheme="minorHAnsi"/>
          <w:b/>
          <w:sz w:val="24"/>
        </w:rPr>
        <w:t>5.1. Az eljárás száma:</w:t>
      </w:r>
    </w:p>
    <w:p w14:paraId="4C0BAAE3" w14:textId="77777777" w:rsidR="00F14F3F" w:rsidRPr="009A1E3F" w:rsidRDefault="00F14F3F" w:rsidP="00BF0D25">
      <w:pPr>
        <w:pStyle w:val="Szvegtrzs"/>
        <w:jc w:val="both"/>
        <w:outlineLvl w:val="0"/>
        <w:rPr>
          <w:rFonts w:asciiTheme="minorHAnsi" w:hAnsiTheme="minorHAnsi" w:cstheme="minorHAnsi"/>
          <w:b/>
          <w:sz w:val="24"/>
        </w:rPr>
      </w:pPr>
    </w:p>
    <w:p w14:paraId="0812F552" w14:textId="4DE21E3E" w:rsidR="00F14F3F" w:rsidRPr="00F54594" w:rsidRDefault="00F54594" w:rsidP="00F14F3F">
      <w:pPr>
        <w:jc w:val="center"/>
        <w:rPr>
          <w:rFonts w:asciiTheme="minorHAnsi" w:hAnsiTheme="minorHAnsi" w:cstheme="minorHAnsi"/>
          <w:b/>
          <w:bCs/>
        </w:rPr>
      </w:pPr>
      <w:r w:rsidRPr="00F54594">
        <w:rPr>
          <w:rFonts w:asciiTheme="minorHAnsi" w:hAnsiTheme="minorHAnsi" w:cstheme="minorHAnsi"/>
          <w:b/>
          <w:bCs/>
        </w:rPr>
        <w:t>EKR000059882023</w:t>
      </w:r>
    </w:p>
    <w:p w14:paraId="4DD44C77" w14:textId="77777777" w:rsidR="00A72266" w:rsidRPr="009A1E3F" w:rsidRDefault="00A72266" w:rsidP="00350361">
      <w:pPr>
        <w:pStyle w:val="Szvegtrzs"/>
        <w:outlineLvl w:val="0"/>
        <w:rPr>
          <w:rFonts w:asciiTheme="minorHAnsi" w:hAnsiTheme="minorHAnsi" w:cstheme="minorHAnsi"/>
          <w:b/>
          <w:sz w:val="24"/>
        </w:rPr>
      </w:pPr>
    </w:p>
    <w:p w14:paraId="77CCAB5E" w14:textId="77777777" w:rsidR="00BF0D25" w:rsidRPr="009A1E3F" w:rsidRDefault="00BF0D25" w:rsidP="00BF0D25">
      <w:pPr>
        <w:pStyle w:val="Szvegtrzs"/>
        <w:jc w:val="both"/>
        <w:outlineLvl w:val="0"/>
        <w:rPr>
          <w:rFonts w:asciiTheme="minorHAnsi" w:hAnsiTheme="minorHAnsi" w:cstheme="minorHAnsi"/>
          <w:b/>
          <w:sz w:val="24"/>
        </w:rPr>
      </w:pPr>
      <w:r w:rsidRPr="009A1E3F">
        <w:rPr>
          <w:rFonts w:asciiTheme="minorHAnsi" w:hAnsiTheme="minorHAnsi" w:cstheme="minorHAnsi"/>
          <w:b/>
          <w:sz w:val="24"/>
        </w:rPr>
        <w:t>5.2. Az eljárás típusa, menete:</w:t>
      </w:r>
    </w:p>
    <w:p w14:paraId="01D72240" w14:textId="6486607F" w:rsidR="00BF0D25" w:rsidRPr="009A1E3F" w:rsidRDefault="00BF0D25" w:rsidP="00BF0D25">
      <w:pPr>
        <w:pStyle w:val="Szvegtrzs"/>
        <w:jc w:val="both"/>
        <w:rPr>
          <w:rFonts w:asciiTheme="minorHAnsi" w:eastAsia="Calibri" w:hAnsiTheme="minorHAnsi" w:cstheme="minorHAnsi"/>
          <w:sz w:val="24"/>
          <w:lang w:eastAsia="zh-CN"/>
        </w:rPr>
      </w:pPr>
      <w:r w:rsidRPr="009A1E3F">
        <w:rPr>
          <w:rFonts w:asciiTheme="minorHAnsi" w:hAnsiTheme="minorHAnsi" w:cstheme="minorHAnsi"/>
          <w:sz w:val="24"/>
        </w:rPr>
        <w:t xml:space="preserve">A jelen közbeszerzési eljárás a Kbt. Harmadik Rész, XVII. fejezet szerinti uniós értékhatár alatti, a Kbt. 112. § (1) bekezdés b) pontja szerinti hirdetménnyel induló, tárgyalás nélküli eljárás. </w:t>
      </w:r>
      <w:r w:rsidRPr="009A1E3F">
        <w:rPr>
          <w:rFonts w:asciiTheme="minorHAnsi" w:eastAsia="Calibri" w:hAnsiTheme="minorHAnsi" w:cstheme="minorHAnsi"/>
          <w:sz w:val="24"/>
          <w:lang w:eastAsia="zh-CN"/>
        </w:rPr>
        <w:t xml:space="preserve">Az ajánlatok felbontása alkalmával az ajánlatkérő ismertetheti a szerződés teljesítéséhez rendelkezésre álló anyagi fedezet összegét, illetve ismertetésre kerül az ajánlattevők neve, székhelye, az értékelési szempontokra a felolvasólapon rögzített számszerűsíthető adatok, ezzel a bontási eljárás lezárul. </w:t>
      </w:r>
    </w:p>
    <w:p w14:paraId="1230DE3A" w14:textId="77777777" w:rsidR="00A72266" w:rsidRPr="009A1E3F" w:rsidRDefault="00A72266" w:rsidP="00BF0D25">
      <w:pPr>
        <w:pStyle w:val="Szvegtrzs"/>
        <w:jc w:val="both"/>
        <w:rPr>
          <w:rFonts w:asciiTheme="minorHAnsi" w:eastAsia="Calibri" w:hAnsiTheme="minorHAnsi" w:cstheme="minorHAnsi"/>
          <w:sz w:val="24"/>
          <w:lang w:eastAsia="zh-CN"/>
        </w:rPr>
      </w:pPr>
    </w:p>
    <w:p w14:paraId="35499059" w14:textId="77777777" w:rsidR="00BF0D25" w:rsidRPr="009A1E3F" w:rsidRDefault="00BF0D25" w:rsidP="00BF0D25">
      <w:pPr>
        <w:pStyle w:val="Szvegtrzs"/>
        <w:jc w:val="both"/>
        <w:rPr>
          <w:rFonts w:asciiTheme="minorHAnsi" w:hAnsiTheme="minorHAnsi" w:cstheme="minorHAnsi"/>
          <w:b/>
          <w:sz w:val="24"/>
        </w:rPr>
      </w:pPr>
      <w:r w:rsidRPr="009A1E3F">
        <w:rPr>
          <w:rFonts w:asciiTheme="minorHAnsi" w:hAnsiTheme="minorHAnsi" w:cstheme="minorHAnsi"/>
          <w:b/>
          <w:sz w:val="24"/>
        </w:rPr>
        <w:t>Ajánlatkérő alkalmazza a Kbt. 81. § (4) és (5) bekezdését is.</w:t>
      </w:r>
    </w:p>
    <w:p w14:paraId="6233686B" w14:textId="77777777" w:rsidR="00BF0D25" w:rsidRPr="009A1E3F" w:rsidRDefault="00BF0D25" w:rsidP="00BF0D25">
      <w:pPr>
        <w:pStyle w:val="Szvegtrzs"/>
        <w:jc w:val="both"/>
        <w:rPr>
          <w:rFonts w:asciiTheme="minorHAnsi" w:hAnsiTheme="minorHAnsi" w:cstheme="minorHAnsi"/>
          <w:sz w:val="24"/>
        </w:rPr>
      </w:pPr>
    </w:p>
    <w:p w14:paraId="6939C9A7" w14:textId="6975F61D" w:rsidR="00BF0D25" w:rsidRPr="009A1E3F" w:rsidRDefault="00BF0D25" w:rsidP="00BF0D25">
      <w:pPr>
        <w:pStyle w:val="Szvegtrzs"/>
        <w:jc w:val="both"/>
        <w:rPr>
          <w:rFonts w:asciiTheme="minorHAnsi" w:hAnsiTheme="minorHAnsi" w:cstheme="minorHAnsi"/>
          <w:sz w:val="24"/>
        </w:rPr>
      </w:pPr>
      <w:r w:rsidRPr="009A1E3F">
        <w:rPr>
          <w:rFonts w:asciiTheme="minorHAnsi" w:hAnsiTheme="minorHAnsi" w:cstheme="minorHAnsi"/>
          <w:sz w:val="24"/>
        </w:rPr>
        <w:t>A fentieket követően ajánlatkérő a Kbt. 71. § és 72. § szerint rendel el hiánypótlást</w:t>
      </w:r>
      <w:r w:rsidR="00103C4F" w:rsidRPr="009A1E3F">
        <w:rPr>
          <w:rFonts w:asciiTheme="minorHAnsi" w:hAnsiTheme="minorHAnsi" w:cstheme="minorHAnsi"/>
          <w:sz w:val="24"/>
        </w:rPr>
        <w:t>,</w:t>
      </w:r>
      <w:r w:rsidRPr="009A1E3F">
        <w:rPr>
          <w:rFonts w:asciiTheme="minorHAnsi" w:hAnsiTheme="minorHAnsi" w:cstheme="minorHAnsi"/>
          <w:sz w:val="24"/>
        </w:rPr>
        <w:t xml:space="preserve"> illetve adott esetben </w:t>
      </w:r>
      <w:proofErr w:type="spellStart"/>
      <w:r w:rsidRPr="009A1E3F">
        <w:rPr>
          <w:rFonts w:asciiTheme="minorHAnsi" w:hAnsiTheme="minorHAnsi" w:cstheme="minorHAnsi"/>
          <w:sz w:val="24"/>
        </w:rPr>
        <w:t>árindoklás</w:t>
      </w:r>
      <w:proofErr w:type="spellEnd"/>
      <w:r w:rsidR="00103C4F" w:rsidRPr="009A1E3F">
        <w:rPr>
          <w:rFonts w:asciiTheme="minorHAnsi" w:hAnsiTheme="minorHAnsi" w:cstheme="minorHAnsi"/>
          <w:sz w:val="24"/>
        </w:rPr>
        <w:t>-</w:t>
      </w:r>
      <w:r w:rsidRPr="009A1E3F">
        <w:rPr>
          <w:rFonts w:asciiTheme="minorHAnsi" w:hAnsiTheme="minorHAnsi" w:cstheme="minorHAnsi"/>
          <w:sz w:val="24"/>
        </w:rPr>
        <w:t xml:space="preserve">kérést. </w:t>
      </w:r>
    </w:p>
    <w:p w14:paraId="68FA0460" w14:textId="77777777" w:rsidR="00BF0D25" w:rsidRPr="009A1E3F" w:rsidRDefault="00BF0D25" w:rsidP="00BF0D25">
      <w:pPr>
        <w:pStyle w:val="Szvegtrzs"/>
        <w:jc w:val="both"/>
        <w:rPr>
          <w:rFonts w:asciiTheme="minorHAnsi" w:hAnsiTheme="minorHAnsi" w:cstheme="minorHAnsi"/>
          <w:strike/>
          <w:sz w:val="24"/>
        </w:rPr>
      </w:pPr>
    </w:p>
    <w:p w14:paraId="5A86C89D" w14:textId="77777777" w:rsidR="00BF0D25" w:rsidRPr="009A1E3F" w:rsidRDefault="00BF0D25" w:rsidP="00BF0D25">
      <w:pPr>
        <w:pStyle w:val="Szvegtrzs"/>
        <w:jc w:val="both"/>
        <w:rPr>
          <w:rFonts w:asciiTheme="minorHAnsi" w:hAnsiTheme="minorHAnsi" w:cstheme="minorHAnsi"/>
          <w:b/>
          <w:sz w:val="24"/>
        </w:rPr>
      </w:pPr>
      <w:r w:rsidRPr="009A1E3F">
        <w:rPr>
          <w:rFonts w:asciiTheme="minorHAnsi" w:hAnsiTheme="minorHAnsi" w:cstheme="minorHAnsi"/>
          <w:b/>
          <w:sz w:val="24"/>
        </w:rPr>
        <w:t xml:space="preserve">Ajánlatkérő a Kbt. 75. § (6) bekezdésének megfelelően tájékoztatja az ajánlattevőket, hogy </w:t>
      </w:r>
      <w:r w:rsidRPr="00F14F3F">
        <w:rPr>
          <w:rFonts w:asciiTheme="minorHAnsi" w:hAnsiTheme="minorHAnsi" w:cstheme="minorHAnsi"/>
          <w:b/>
          <w:sz w:val="24"/>
        </w:rPr>
        <w:t>a Kbt. 75. § (2) e) pontját alkalmazza az eljárásban.</w:t>
      </w:r>
    </w:p>
    <w:p w14:paraId="7FCB24E5" w14:textId="706EEE2F" w:rsidR="00BF0D25" w:rsidRDefault="00BF0D25" w:rsidP="00BF0D25">
      <w:pPr>
        <w:pStyle w:val="Szvegtrzs"/>
        <w:jc w:val="both"/>
        <w:rPr>
          <w:rFonts w:asciiTheme="minorHAnsi" w:hAnsiTheme="minorHAnsi" w:cstheme="minorHAnsi"/>
          <w:sz w:val="24"/>
        </w:rPr>
      </w:pPr>
    </w:p>
    <w:p w14:paraId="6AB47BA8" w14:textId="28F8BC2A" w:rsidR="005B7DDC" w:rsidRDefault="005B7DDC" w:rsidP="00BF0D25">
      <w:pPr>
        <w:pStyle w:val="Szvegtrzs"/>
        <w:jc w:val="both"/>
        <w:rPr>
          <w:rFonts w:asciiTheme="minorHAnsi" w:hAnsiTheme="minorHAnsi" w:cstheme="minorHAnsi"/>
          <w:sz w:val="24"/>
        </w:rPr>
      </w:pPr>
    </w:p>
    <w:p w14:paraId="695772D1" w14:textId="77777777" w:rsidR="005B7DDC" w:rsidRPr="009A1E3F" w:rsidRDefault="005B7DDC" w:rsidP="00BF0D25">
      <w:pPr>
        <w:pStyle w:val="Szvegtrzs"/>
        <w:jc w:val="both"/>
        <w:rPr>
          <w:rFonts w:asciiTheme="minorHAnsi" w:hAnsiTheme="minorHAnsi" w:cstheme="minorHAnsi"/>
          <w:sz w:val="24"/>
        </w:rPr>
      </w:pPr>
    </w:p>
    <w:p w14:paraId="2F535AAE" w14:textId="4B984EC6" w:rsidR="00BF0D25" w:rsidRPr="009A1E3F" w:rsidRDefault="00BF0D25" w:rsidP="00BF0D25">
      <w:pPr>
        <w:pStyle w:val="Szvegtrzs"/>
        <w:jc w:val="both"/>
        <w:outlineLvl w:val="0"/>
        <w:rPr>
          <w:rFonts w:asciiTheme="minorHAnsi" w:hAnsiTheme="minorHAnsi" w:cstheme="minorHAnsi"/>
          <w:b/>
          <w:sz w:val="24"/>
        </w:rPr>
      </w:pPr>
      <w:r w:rsidRPr="009A1E3F">
        <w:rPr>
          <w:rFonts w:asciiTheme="minorHAnsi" w:hAnsiTheme="minorHAnsi" w:cstheme="minorHAnsi"/>
          <w:b/>
          <w:sz w:val="24"/>
        </w:rPr>
        <w:t>5.3. Ajánlattételi (benyújtási) határidő:</w:t>
      </w:r>
    </w:p>
    <w:p w14:paraId="2D12EC08" w14:textId="77777777" w:rsidR="00C12FDC" w:rsidRPr="009A1E3F" w:rsidRDefault="00C12FDC" w:rsidP="00BF0D25">
      <w:pPr>
        <w:pStyle w:val="Szvegtrzs"/>
        <w:jc w:val="both"/>
        <w:outlineLvl w:val="0"/>
        <w:rPr>
          <w:rFonts w:asciiTheme="minorHAnsi" w:hAnsiTheme="minorHAnsi" w:cstheme="minorHAnsi"/>
          <w:b/>
          <w:sz w:val="24"/>
        </w:rPr>
      </w:pPr>
    </w:p>
    <w:p w14:paraId="6B85C4DD" w14:textId="04D112E1" w:rsidR="00C12FDC" w:rsidRPr="009A1E3F" w:rsidRDefault="00A72266" w:rsidP="00BF0D25">
      <w:pPr>
        <w:pStyle w:val="Szvegtrzs"/>
        <w:jc w:val="both"/>
        <w:rPr>
          <w:rFonts w:asciiTheme="minorHAnsi" w:hAnsiTheme="minorHAnsi" w:cstheme="minorHAnsi"/>
          <w:b/>
          <w:bCs/>
          <w:sz w:val="24"/>
        </w:rPr>
      </w:pPr>
      <w:r w:rsidRPr="009A1E3F">
        <w:rPr>
          <w:rFonts w:asciiTheme="minorHAnsi" w:hAnsiTheme="minorHAnsi" w:cstheme="minorHAnsi"/>
          <w:b/>
          <w:bCs/>
          <w:sz w:val="24"/>
        </w:rPr>
        <w:t>Felhívás IV.2.2) pontjában foglaltak szerint.</w:t>
      </w:r>
    </w:p>
    <w:p w14:paraId="63CDE21B" w14:textId="77777777" w:rsidR="00A72266" w:rsidRPr="009A1E3F" w:rsidRDefault="00A72266" w:rsidP="00BF0D25">
      <w:pPr>
        <w:pStyle w:val="Szvegtrzs"/>
        <w:jc w:val="both"/>
        <w:rPr>
          <w:rFonts w:asciiTheme="minorHAnsi" w:hAnsiTheme="minorHAnsi" w:cstheme="minorHAnsi"/>
          <w:b/>
          <w:bCs/>
          <w:sz w:val="24"/>
        </w:rPr>
      </w:pPr>
    </w:p>
    <w:p w14:paraId="163093D0" w14:textId="77777777" w:rsidR="00BF0D25" w:rsidRPr="009A1E3F" w:rsidRDefault="00BF0D25" w:rsidP="00BF0D25">
      <w:pPr>
        <w:suppressAutoHyphens/>
        <w:jc w:val="both"/>
        <w:rPr>
          <w:rFonts w:asciiTheme="minorHAnsi" w:hAnsiTheme="minorHAnsi" w:cstheme="minorHAnsi"/>
        </w:rPr>
      </w:pPr>
      <w:r w:rsidRPr="009A1E3F">
        <w:rPr>
          <w:rFonts w:asciiTheme="minorHAnsi" w:hAnsiTheme="minorHAnsi" w:cstheme="minorHAnsi"/>
          <w:bCs/>
        </w:rPr>
        <w:lastRenderedPageBreak/>
        <w:t xml:space="preserve">A </w:t>
      </w:r>
      <w:r w:rsidRPr="009A1E3F">
        <w:rPr>
          <w:rFonts w:asciiTheme="minorHAnsi" w:eastAsia="Calibri" w:hAnsiTheme="minorHAnsi" w:cstheme="minorHAnsi"/>
          <w:lang w:eastAsia="ar-SA"/>
        </w:rPr>
        <w:t xml:space="preserve">424/2017. (XII. 19.) Korm. rendelet 12. § (1) bekezdése alapján </w:t>
      </w:r>
      <w:r w:rsidRPr="009A1E3F">
        <w:rPr>
          <w:rFonts w:asciiTheme="minorHAnsi" w:hAnsiTheme="minorHAnsi" w:cstheme="minorHAnsi"/>
          <w:i/>
        </w:rPr>
        <w:t>az elektronikusan megküldött dokumentum beérkezésének tényéről az EKR - valamint ahol e rendelet lehetővé teszi, az alkalmazott más informatikai rendszer - haladéktalanul automatikus elektronikus visszaigazolást küld. Az elektronikus dokumentum beérkezésének ideje az automatikus visszaigazolásban szereplő időpont</w:t>
      </w:r>
      <w:r w:rsidRPr="009A1E3F">
        <w:rPr>
          <w:rFonts w:asciiTheme="minorHAnsi" w:hAnsiTheme="minorHAnsi" w:cstheme="minorHAnsi"/>
        </w:rPr>
        <w:t>.</w:t>
      </w:r>
    </w:p>
    <w:p w14:paraId="60A35193" w14:textId="77777777" w:rsidR="00BF0D25" w:rsidRPr="009A1E3F" w:rsidRDefault="00BF0D25" w:rsidP="00BF0D25">
      <w:pPr>
        <w:suppressAutoHyphens/>
        <w:jc w:val="both"/>
        <w:rPr>
          <w:rFonts w:asciiTheme="minorHAnsi" w:eastAsia="Calibri" w:hAnsiTheme="minorHAnsi" w:cstheme="minorHAnsi"/>
        </w:rPr>
      </w:pPr>
      <w:r w:rsidRPr="009A1E3F">
        <w:rPr>
          <w:rFonts w:asciiTheme="minorHAnsi" w:eastAsia="Calibri" w:hAnsiTheme="minorHAnsi" w:cstheme="minorHAnsi"/>
          <w:b/>
        </w:rPr>
        <w:t xml:space="preserve">Bontás időpontja: </w:t>
      </w:r>
      <w:r w:rsidRPr="009A1E3F">
        <w:rPr>
          <w:rFonts w:asciiTheme="minorHAnsi" w:eastAsia="Calibri" w:hAnsiTheme="minorHAnsi" w:cstheme="minorHAnsi"/>
          <w:bCs/>
        </w:rPr>
        <w:t xml:space="preserve">a </w:t>
      </w:r>
      <w:r w:rsidRPr="009A1E3F">
        <w:rPr>
          <w:rFonts w:asciiTheme="minorHAnsi" w:eastAsia="Calibri" w:hAnsiTheme="minorHAnsi" w:cstheme="minorHAnsi"/>
          <w:lang w:eastAsia="zh-CN"/>
        </w:rPr>
        <w:t xml:space="preserve">424/2017. (XII. 19.) Korm. rendelet 15. § (2) bekezdése alapján </w:t>
      </w:r>
      <w:r w:rsidRPr="009A1E3F">
        <w:rPr>
          <w:rFonts w:asciiTheme="minorHAnsi" w:eastAsia="Calibri" w:hAnsiTheme="minorHAnsi" w:cstheme="minorHAnsi"/>
          <w:i/>
        </w:rPr>
        <w:t>az ajánlatokat vagy részvételi jelentkezéseket tartalmazó iratok felbontását az EKR az ajánlattételi, illetve részvételi határidő lejártát követően, kettő órával később kezdi meg</w:t>
      </w:r>
      <w:r w:rsidRPr="009A1E3F">
        <w:rPr>
          <w:rFonts w:asciiTheme="minorHAnsi" w:eastAsia="Calibri" w:hAnsiTheme="minorHAnsi" w:cstheme="minorHAnsi"/>
        </w:rPr>
        <w:t>.</w:t>
      </w:r>
    </w:p>
    <w:p w14:paraId="747D6B63" w14:textId="77777777" w:rsidR="00BF0D25" w:rsidRPr="009A1E3F" w:rsidRDefault="00BF0D25" w:rsidP="00BF0D25">
      <w:pPr>
        <w:tabs>
          <w:tab w:val="left" w:pos="567"/>
        </w:tabs>
        <w:suppressAutoHyphens/>
        <w:spacing w:line="100" w:lineRule="atLeast"/>
        <w:jc w:val="both"/>
        <w:textAlignment w:val="baseline"/>
        <w:rPr>
          <w:rFonts w:asciiTheme="minorHAnsi" w:eastAsia="Calibri" w:hAnsiTheme="minorHAnsi" w:cstheme="minorHAnsi"/>
          <w:i/>
          <w:kern w:val="1"/>
          <w:lang w:eastAsia="zh-CN"/>
        </w:rPr>
      </w:pPr>
      <w:r w:rsidRPr="009A1E3F">
        <w:rPr>
          <w:rFonts w:asciiTheme="minorHAnsi" w:eastAsia="Calibri" w:hAnsiTheme="minorHAnsi" w:cstheme="minorHAnsi"/>
          <w:kern w:val="1"/>
          <w:lang w:eastAsia="zh-CN"/>
        </w:rPr>
        <w:t xml:space="preserve">A 424/2017. (XII. 19.) Korm. rendelet 16.§ (1) bekezdése értelmében </w:t>
      </w:r>
      <w:r w:rsidRPr="009A1E3F">
        <w:rPr>
          <w:rFonts w:asciiTheme="minorHAnsi" w:eastAsia="Calibri" w:hAnsiTheme="minorHAnsi" w:cstheme="minorHAnsi"/>
          <w:i/>
          <w:kern w:val="1"/>
          <w:lang w:eastAsia="zh-CN"/>
        </w:rPr>
        <w:t>Az ajánlattételi vagy részvételi határidő nem jár le, ha az EKR vagy annak az ajánlat elkészítését támogató része az EKR üzemeltetője által közzétett tájékoztatás alapján igazoltan a) folyamatosan legalább öt percig fennálló üzemzavar(ok) folytán [22. § (2) bekezdés] az ajánlatkérő által meghatározott ajánlattételi vagy részvételi határidőt megelőző huszonnégy órában összesen legalább százhúsz percig, vagy b) üzemzavar folytán [22. § (2) bekezdés] az ajánlattételi vagy részvételi határidő alatt folyamatosan legalább huszonnégy óráig nem elérhető.</w:t>
      </w:r>
    </w:p>
    <w:p w14:paraId="0A8D9FE4" w14:textId="77777777" w:rsidR="00BF0D25" w:rsidRPr="009A1E3F" w:rsidRDefault="00BF0D25" w:rsidP="00BF0D25">
      <w:pPr>
        <w:tabs>
          <w:tab w:val="left" w:pos="567"/>
        </w:tabs>
        <w:suppressAutoHyphens/>
        <w:spacing w:line="100" w:lineRule="atLeast"/>
        <w:jc w:val="both"/>
        <w:textAlignment w:val="baseline"/>
        <w:rPr>
          <w:rFonts w:asciiTheme="minorHAnsi" w:eastAsia="Calibri" w:hAnsiTheme="minorHAnsi" w:cstheme="minorHAnsi"/>
          <w:i/>
          <w:kern w:val="1"/>
          <w:lang w:eastAsia="zh-CN"/>
        </w:rPr>
      </w:pPr>
      <w:r w:rsidRPr="009A1E3F">
        <w:rPr>
          <w:rFonts w:asciiTheme="minorHAnsi" w:eastAsia="Calibri" w:hAnsiTheme="minorHAnsi" w:cstheme="minorHAnsi"/>
          <w:kern w:val="1"/>
          <w:lang w:eastAsia="zh-CN"/>
        </w:rPr>
        <w:t>Az ajánlattételi határidő meghosszabbításával kapcsolatban továbbá a 424/2017. (XII. 19.) Korm. rendelet 16.§ (2)-(3) bekezdései is irányadóak.</w:t>
      </w:r>
    </w:p>
    <w:p w14:paraId="763BA918" w14:textId="77777777" w:rsidR="00BF0D25" w:rsidRPr="009A1E3F" w:rsidRDefault="00BF0D25" w:rsidP="00BF0D25">
      <w:pPr>
        <w:suppressAutoHyphens/>
        <w:rPr>
          <w:rFonts w:asciiTheme="minorHAnsi" w:eastAsia="Calibri" w:hAnsiTheme="minorHAnsi" w:cstheme="minorHAnsi"/>
          <w:b/>
          <w:lang w:eastAsia="zh-CN"/>
        </w:rPr>
      </w:pPr>
    </w:p>
    <w:p w14:paraId="69D2F18E" w14:textId="77777777" w:rsidR="00BF0D25" w:rsidRPr="009A1E3F" w:rsidRDefault="00BF0D25" w:rsidP="00BF0D25">
      <w:pPr>
        <w:rPr>
          <w:rFonts w:asciiTheme="minorHAnsi" w:hAnsiTheme="minorHAnsi" w:cstheme="minorHAnsi"/>
          <w:b/>
        </w:rPr>
      </w:pPr>
      <w:r w:rsidRPr="009A1E3F">
        <w:rPr>
          <w:rFonts w:asciiTheme="minorHAnsi" w:hAnsiTheme="minorHAnsi" w:cstheme="minorHAnsi"/>
          <w:b/>
        </w:rPr>
        <w:t>5.4. Az összegzés megküldésének ideje:</w:t>
      </w:r>
    </w:p>
    <w:p w14:paraId="5C89CDE5" w14:textId="77777777" w:rsidR="00BF0D25" w:rsidRPr="009A1E3F" w:rsidRDefault="00BF0D25" w:rsidP="00BF0D25">
      <w:pPr>
        <w:pStyle w:val="Szvegtrzs"/>
        <w:jc w:val="both"/>
        <w:rPr>
          <w:rFonts w:asciiTheme="minorHAnsi" w:hAnsiTheme="minorHAnsi" w:cstheme="minorHAnsi"/>
          <w:sz w:val="24"/>
        </w:rPr>
      </w:pPr>
      <w:r w:rsidRPr="009A1E3F">
        <w:rPr>
          <w:rFonts w:asciiTheme="minorHAnsi" w:hAnsiTheme="minorHAnsi" w:cstheme="minorHAnsi"/>
          <w:sz w:val="24"/>
        </w:rPr>
        <w:t>Az ajánlati kötöttség idején belül.</w:t>
      </w:r>
    </w:p>
    <w:p w14:paraId="2DACA6F4" w14:textId="2D2926C0" w:rsidR="00BF0D25" w:rsidRPr="009A1E3F" w:rsidRDefault="00BF0D25" w:rsidP="00BF0D25">
      <w:pPr>
        <w:pStyle w:val="Szvegtrzs"/>
        <w:jc w:val="both"/>
        <w:rPr>
          <w:rFonts w:asciiTheme="minorHAnsi" w:hAnsiTheme="minorHAnsi" w:cstheme="minorHAnsi"/>
          <w:sz w:val="24"/>
        </w:rPr>
      </w:pPr>
      <w:r w:rsidRPr="009A1E3F">
        <w:rPr>
          <w:rFonts w:asciiTheme="minorHAnsi" w:hAnsiTheme="minorHAnsi" w:cstheme="minorHAnsi"/>
          <w:sz w:val="24"/>
        </w:rPr>
        <w:t>Az ajánlati kötöttség ideje: az ajánlattételi határidő lejártát követő 60 nap (Kbt. 81. § (11)), amelyet az ajánlatkérő egy alkalommal a Kbt. 70. § (2) bekezdése alapján további 60 nappal meghosszabbíthat.</w:t>
      </w:r>
    </w:p>
    <w:p w14:paraId="1EC06F51" w14:textId="31DFC01F" w:rsidR="00AF7ACE" w:rsidRPr="009A1E3F" w:rsidRDefault="00AF7ACE" w:rsidP="00BF0D25">
      <w:pPr>
        <w:pStyle w:val="Szvegtrzs"/>
        <w:jc w:val="both"/>
        <w:rPr>
          <w:rFonts w:asciiTheme="minorHAnsi" w:hAnsiTheme="minorHAnsi" w:cstheme="minorHAnsi"/>
          <w:sz w:val="24"/>
        </w:rPr>
      </w:pPr>
      <w:r w:rsidRPr="009A1E3F">
        <w:rPr>
          <w:rFonts w:asciiTheme="minorHAnsi" w:hAnsiTheme="minorHAnsi"/>
          <w:sz w:val="24"/>
        </w:rPr>
        <w:t xml:space="preserve">Amennyiben az ajánlatkérő az ajánlatok bírálatát az ajánlati kötöttség (2) bekezdés szerint meghatározható legfeljebb kilencven, illetve százhúsz napos időtartama alatt sem tudja elvégezni, az 54. § (7) bekezdésben foglaltakra figyelemmel kérheti fel az ajánlattevőket ajánlataiknak meghatározott időpontig történő további fenntartására. Ha az ajánlattevők eljárást lezáró döntésről való értesítését megelőzően az ajánlati kötöttség a száznyolcvan napot meghaladná, az ajánlatkérő az eljárást lezáró döntést a 75. § (1) bekezdés </w:t>
      </w:r>
      <w:r w:rsidRPr="009A1E3F">
        <w:rPr>
          <w:rFonts w:asciiTheme="minorHAnsi" w:hAnsiTheme="minorHAnsi"/>
          <w:i/>
          <w:iCs/>
          <w:sz w:val="24"/>
        </w:rPr>
        <w:t xml:space="preserve">c) </w:t>
      </w:r>
      <w:r w:rsidRPr="009A1E3F">
        <w:rPr>
          <w:rFonts w:asciiTheme="minorHAnsi" w:hAnsiTheme="minorHAnsi"/>
          <w:sz w:val="24"/>
        </w:rPr>
        <w:t xml:space="preserve">pontjára figyelemmel hozhatja meg. (Kbt. 70. § (2a) </w:t>
      </w:r>
      <w:proofErr w:type="spellStart"/>
      <w:r w:rsidRPr="009A1E3F">
        <w:rPr>
          <w:rFonts w:asciiTheme="minorHAnsi" w:hAnsiTheme="minorHAnsi"/>
          <w:sz w:val="24"/>
        </w:rPr>
        <w:t>bek</w:t>
      </w:r>
      <w:proofErr w:type="spellEnd"/>
      <w:r w:rsidRPr="009A1E3F">
        <w:rPr>
          <w:rFonts w:asciiTheme="minorHAnsi" w:hAnsiTheme="minorHAnsi"/>
          <w:sz w:val="24"/>
        </w:rPr>
        <w:t>.)</w:t>
      </w:r>
    </w:p>
    <w:p w14:paraId="538DB389" w14:textId="77777777" w:rsidR="00BF0D25" w:rsidRPr="009A1E3F" w:rsidRDefault="00BF0D25" w:rsidP="00BF0D25">
      <w:pPr>
        <w:pStyle w:val="Szvegtrzs"/>
        <w:jc w:val="both"/>
        <w:outlineLvl w:val="0"/>
        <w:rPr>
          <w:rFonts w:asciiTheme="minorHAnsi" w:hAnsiTheme="minorHAnsi" w:cstheme="minorHAnsi"/>
          <w:sz w:val="24"/>
        </w:rPr>
      </w:pPr>
      <w:r w:rsidRPr="009A1E3F">
        <w:rPr>
          <w:rFonts w:asciiTheme="minorHAnsi" w:hAnsiTheme="minorHAnsi" w:cstheme="minorHAnsi"/>
          <w:sz w:val="24"/>
        </w:rPr>
        <w:t>Az ajánlati kötöttség ideje a nyertes ajánlattevő tekintetében a Kbt. 131. § (5) bekezdése alapján az összegzésnek az ajánlattevők részére történő megküldése napjától további 60 nappal meghosszabbodik.</w:t>
      </w:r>
    </w:p>
    <w:p w14:paraId="7E2D60E3" w14:textId="77777777" w:rsidR="00BF0D25" w:rsidRPr="009A1E3F" w:rsidRDefault="00BF0D25" w:rsidP="00BF0D25">
      <w:pPr>
        <w:pStyle w:val="Szvegtrzs"/>
        <w:jc w:val="both"/>
        <w:outlineLvl w:val="0"/>
        <w:rPr>
          <w:rFonts w:asciiTheme="minorHAnsi" w:hAnsiTheme="minorHAnsi" w:cstheme="minorHAnsi"/>
          <w:sz w:val="24"/>
        </w:rPr>
      </w:pPr>
    </w:p>
    <w:p w14:paraId="2DEAE7AA" w14:textId="77777777" w:rsidR="00BF0D25" w:rsidRPr="009A1E3F" w:rsidRDefault="00BF0D25" w:rsidP="00BF0D25">
      <w:pPr>
        <w:pStyle w:val="Szvegtrzs"/>
        <w:spacing w:before="120"/>
        <w:jc w:val="both"/>
        <w:outlineLvl w:val="0"/>
        <w:rPr>
          <w:rFonts w:asciiTheme="minorHAnsi" w:hAnsiTheme="minorHAnsi" w:cstheme="minorHAnsi"/>
          <w:b/>
          <w:sz w:val="24"/>
        </w:rPr>
      </w:pPr>
      <w:r w:rsidRPr="009A1E3F">
        <w:rPr>
          <w:rFonts w:asciiTheme="minorHAnsi" w:hAnsiTheme="minorHAnsi" w:cstheme="minorHAnsi"/>
          <w:b/>
          <w:sz w:val="24"/>
        </w:rPr>
        <w:t>5.5. Szerződéskötés tervezett időpontja:</w:t>
      </w:r>
    </w:p>
    <w:p w14:paraId="27C640B2" w14:textId="77777777" w:rsidR="00BF0D25" w:rsidRPr="009A1E3F" w:rsidRDefault="00BF0D25" w:rsidP="00BF0D25">
      <w:pPr>
        <w:jc w:val="both"/>
        <w:outlineLvl w:val="0"/>
        <w:rPr>
          <w:rFonts w:asciiTheme="minorHAnsi" w:hAnsiTheme="minorHAnsi" w:cstheme="minorHAnsi"/>
        </w:rPr>
      </w:pPr>
      <w:r w:rsidRPr="009A1E3F">
        <w:rPr>
          <w:rFonts w:asciiTheme="minorHAnsi" w:hAnsiTheme="minorHAnsi" w:cstheme="minorHAnsi"/>
        </w:rPr>
        <w:t>Az összegzés megküldését követő 10 napos szerződéskötési moratórium lejártát követő és 60. nap között, figyelemmel a Kbt. 48. §-ára.</w:t>
      </w:r>
    </w:p>
    <w:p w14:paraId="7BACC1A1" w14:textId="77777777" w:rsidR="00BF0D25" w:rsidRPr="009A1E3F" w:rsidRDefault="00BF0D25" w:rsidP="00BF0D25">
      <w:pPr>
        <w:pStyle w:val="Szvegtrzs"/>
        <w:spacing w:before="120"/>
        <w:jc w:val="both"/>
        <w:outlineLvl w:val="0"/>
        <w:rPr>
          <w:rFonts w:asciiTheme="minorHAnsi" w:hAnsiTheme="minorHAnsi" w:cstheme="minorHAnsi"/>
          <w:b/>
          <w:sz w:val="24"/>
        </w:rPr>
      </w:pPr>
      <w:r w:rsidRPr="009A1E3F">
        <w:rPr>
          <w:rFonts w:asciiTheme="minorHAnsi" w:hAnsiTheme="minorHAnsi" w:cstheme="minorHAnsi"/>
          <w:b/>
          <w:sz w:val="24"/>
        </w:rPr>
        <w:t>5.6. Az ajánlatok benyújtásának és felbontásának helye:</w:t>
      </w:r>
    </w:p>
    <w:p w14:paraId="2D8D3CF1" w14:textId="77777777" w:rsidR="00BF0D25" w:rsidRPr="009A1E3F" w:rsidRDefault="00BF0D25" w:rsidP="00BF0D25">
      <w:pPr>
        <w:jc w:val="both"/>
        <w:rPr>
          <w:rFonts w:asciiTheme="minorHAnsi" w:eastAsia="Calibri" w:hAnsiTheme="minorHAnsi" w:cstheme="minorHAnsi"/>
        </w:rPr>
      </w:pPr>
      <w:r w:rsidRPr="009A1E3F">
        <w:rPr>
          <w:rFonts w:asciiTheme="minorHAnsi" w:eastAsia="Calibri" w:hAnsiTheme="minorHAnsi" w:cstheme="minorHAnsi"/>
        </w:rPr>
        <w:t xml:space="preserve">Az ajánlat benyújtásának címe: </w:t>
      </w:r>
      <w:hyperlink r:id="rId11" w:history="1">
        <w:r w:rsidRPr="009A1E3F">
          <w:rPr>
            <w:rFonts w:asciiTheme="minorHAnsi" w:eastAsia="Calibri" w:hAnsiTheme="minorHAnsi" w:cstheme="minorHAnsi"/>
            <w:u w:val="single"/>
          </w:rPr>
          <w:t>https://ekr.gov.hu/</w:t>
        </w:r>
      </w:hyperlink>
    </w:p>
    <w:p w14:paraId="1E67C258" w14:textId="77777777" w:rsidR="00BF0D25" w:rsidRPr="009A1E3F" w:rsidRDefault="00BF0D25" w:rsidP="00BF0D25">
      <w:pPr>
        <w:suppressAutoHyphens/>
        <w:jc w:val="both"/>
        <w:rPr>
          <w:rFonts w:asciiTheme="minorHAnsi" w:eastAsia="Calibri" w:hAnsiTheme="minorHAnsi" w:cstheme="minorHAnsi"/>
          <w:b/>
          <w:bCs/>
          <w:i/>
        </w:rPr>
      </w:pPr>
      <w:r w:rsidRPr="009A1E3F">
        <w:rPr>
          <w:rFonts w:asciiTheme="minorHAnsi" w:eastAsia="Calibri" w:hAnsiTheme="minorHAnsi" w:cstheme="minorHAnsi"/>
        </w:rPr>
        <w:t xml:space="preserve">Az ajánlatok bontása az EKR rendszerben történik a 424/2017. (XII. 19.) </w:t>
      </w:r>
      <w:proofErr w:type="spellStart"/>
      <w:r w:rsidRPr="009A1E3F">
        <w:rPr>
          <w:rFonts w:asciiTheme="minorHAnsi" w:eastAsia="Calibri" w:hAnsiTheme="minorHAnsi" w:cstheme="minorHAnsi"/>
        </w:rPr>
        <w:t>Korm</w:t>
      </w:r>
      <w:proofErr w:type="spellEnd"/>
      <w:r w:rsidRPr="009A1E3F">
        <w:rPr>
          <w:rFonts w:asciiTheme="minorHAnsi" w:eastAsia="Calibri" w:hAnsiTheme="minorHAnsi" w:cstheme="minorHAnsi"/>
        </w:rPr>
        <w:t xml:space="preserve"> rendelet 15. § rendelkezései szerint.</w:t>
      </w:r>
    </w:p>
    <w:p w14:paraId="0D9766D0" w14:textId="77777777" w:rsidR="00BF0D25" w:rsidRPr="009A1E3F" w:rsidRDefault="00BF0D25" w:rsidP="00BF0D25">
      <w:pPr>
        <w:suppressAutoHyphens/>
        <w:jc w:val="both"/>
        <w:rPr>
          <w:rFonts w:asciiTheme="minorHAnsi" w:eastAsia="Calibri" w:hAnsiTheme="minorHAnsi" w:cstheme="minorHAnsi"/>
          <w:i/>
        </w:rPr>
      </w:pPr>
      <w:r w:rsidRPr="009A1E3F">
        <w:rPr>
          <w:rFonts w:asciiTheme="minorHAnsi" w:eastAsia="Calibri" w:hAnsiTheme="minorHAnsi" w:cstheme="minorHAnsi"/>
          <w:b/>
          <w:bCs/>
          <w:i/>
        </w:rPr>
        <w:t xml:space="preserve">15. § </w:t>
      </w:r>
      <w:r w:rsidRPr="009A1E3F">
        <w:rPr>
          <w:rFonts w:asciiTheme="minorHAnsi" w:eastAsia="Calibri" w:hAnsiTheme="minorHAnsi" w:cstheme="minorHAnsi"/>
          <w:i/>
        </w:rPr>
        <w:t>(2) Az ajánlatokat vagy részvételi jelentkezéseket tartalmazó iratok felbontását az EKR az ajánlattételi, illetve részvételi határidő lejártát követően, kettő órával később kezdi meg.</w:t>
      </w:r>
    </w:p>
    <w:p w14:paraId="044FFFED" w14:textId="77777777" w:rsidR="00BF0D25" w:rsidRPr="009A1E3F" w:rsidRDefault="00BF0D25" w:rsidP="00BF0D25">
      <w:pPr>
        <w:suppressAutoHyphens/>
        <w:jc w:val="both"/>
        <w:rPr>
          <w:rFonts w:asciiTheme="minorHAnsi" w:eastAsia="Calibri" w:hAnsiTheme="minorHAnsi" w:cstheme="minorHAnsi"/>
          <w:i/>
        </w:rPr>
      </w:pPr>
      <w:r w:rsidRPr="009A1E3F">
        <w:rPr>
          <w:rFonts w:asciiTheme="minorHAnsi" w:eastAsia="Calibri" w:hAnsiTheme="minorHAnsi" w:cstheme="minorHAnsi"/>
          <w:i/>
        </w:rPr>
        <w:t>(3) Az ajánlatnak vagy részvételi jelentkezésnek az ajánlattételi, illetve a részvételi határidő lejártának időpontjáig kell elektronikusan beérkeznie. A beérkezés időpontjáról az EKR visszaigazolást küld.</w:t>
      </w:r>
    </w:p>
    <w:p w14:paraId="0C19C9B8" w14:textId="77777777" w:rsidR="00BF0D25" w:rsidRPr="009A1E3F" w:rsidRDefault="00BF0D25" w:rsidP="00BF0D25">
      <w:pPr>
        <w:suppressAutoHyphens/>
        <w:jc w:val="both"/>
        <w:rPr>
          <w:rFonts w:asciiTheme="minorHAnsi" w:hAnsiTheme="minorHAnsi" w:cstheme="minorHAnsi"/>
          <w:i/>
        </w:rPr>
      </w:pPr>
      <w:r w:rsidRPr="009A1E3F">
        <w:rPr>
          <w:rFonts w:asciiTheme="minorHAnsi" w:hAnsiTheme="minorHAnsi" w:cstheme="minorHAnsi"/>
          <w:i/>
        </w:rPr>
        <w:t>A bontási eljárásra a Kbt. 68. § (1</w:t>
      </w:r>
      <w:proofErr w:type="gramStart"/>
      <w:r w:rsidRPr="009A1E3F">
        <w:rPr>
          <w:rFonts w:asciiTheme="minorHAnsi" w:hAnsiTheme="minorHAnsi" w:cstheme="minorHAnsi"/>
          <w:i/>
        </w:rPr>
        <w:t>b)-(</w:t>
      </w:r>
      <w:proofErr w:type="gramEnd"/>
      <w:r w:rsidRPr="009A1E3F">
        <w:rPr>
          <w:rFonts w:asciiTheme="minorHAnsi" w:hAnsiTheme="minorHAnsi" w:cstheme="minorHAnsi"/>
          <w:i/>
        </w:rPr>
        <w:t>1c) is irányadó</w:t>
      </w:r>
    </w:p>
    <w:p w14:paraId="545C482C" w14:textId="77777777" w:rsidR="00BF0D25" w:rsidRPr="009A1E3F" w:rsidRDefault="00BF0D25" w:rsidP="00BF0D25">
      <w:pPr>
        <w:pStyle w:val="Szvegtrzs"/>
        <w:spacing w:before="120"/>
        <w:jc w:val="both"/>
        <w:rPr>
          <w:rFonts w:asciiTheme="minorHAnsi" w:hAnsiTheme="minorHAnsi" w:cstheme="minorHAnsi"/>
          <w:b/>
          <w:sz w:val="24"/>
        </w:rPr>
      </w:pPr>
      <w:r w:rsidRPr="009A1E3F">
        <w:rPr>
          <w:rFonts w:asciiTheme="minorHAnsi" w:hAnsiTheme="minorHAnsi" w:cstheme="minorHAnsi"/>
          <w:b/>
          <w:sz w:val="24"/>
        </w:rPr>
        <w:lastRenderedPageBreak/>
        <w:t>5.7. Részekre történő ajánlattétel lehetősége:</w:t>
      </w:r>
    </w:p>
    <w:p w14:paraId="73499FE4" w14:textId="0CE50F2A" w:rsidR="00BF0D25" w:rsidRPr="009A1E3F" w:rsidRDefault="00730F81" w:rsidP="00BF0D25">
      <w:pPr>
        <w:jc w:val="both"/>
        <w:rPr>
          <w:rFonts w:asciiTheme="minorHAnsi" w:hAnsiTheme="minorHAnsi" w:cstheme="minorHAnsi"/>
        </w:rPr>
      </w:pPr>
      <w:r w:rsidRPr="009A1E3F">
        <w:rPr>
          <w:rFonts w:asciiTheme="minorHAnsi" w:hAnsiTheme="minorHAnsi" w:cstheme="minorHAnsi"/>
        </w:rPr>
        <w:t>Nem.</w:t>
      </w:r>
    </w:p>
    <w:p w14:paraId="6A87DAD9" w14:textId="77777777" w:rsidR="00BF0D25" w:rsidRPr="009A1E3F" w:rsidRDefault="00BF0D25" w:rsidP="00BF0D25">
      <w:pPr>
        <w:pStyle w:val="Szvegtrzs"/>
        <w:spacing w:before="120"/>
        <w:jc w:val="both"/>
        <w:rPr>
          <w:rFonts w:asciiTheme="minorHAnsi" w:hAnsiTheme="minorHAnsi" w:cstheme="minorHAnsi"/>
          <w:b/>
          <w:sz w:val="24"/>
        </w:rPr>
      </w:pPr>
      <w:r w:rsidRPr="009A1E3F">
        <w:rPr>
          <w:rFonts w:asciiTheme="minorHAnsi" w:hAnsiTheme="minorHAnsi" w:cstheme="minorHAnsi"/>
          <w:b/>
          <w:sz w:val="24"/>
        </w:rPr>
        <w:t>5.8. Alternatív ajánlat lehetősége:</w:t>
      </w:r>
    </w:p>
    <w:p w14:paraId="78E39BC2" w14:textId="77777777" w:rsidR="00BF0D25" w:rsidRPr="009A1E3F" w:rsidRDefault="00BF0D25" w:rsidP="00BF0D25">
      <w:pPr>
        <w:pStyle w:val="Szvegtrzs"/>
        <w:jc w:val="both"/>
        <w:rPr>
          <w:rFonts w:asciiTheme="minorHAnsi" w:hAnsiTheme="minorHAnsi" w:cstheme="minorHAnsi"/>
          <w:sz w:val="24"/>
        </w:rPr>
      </w:pPr>
      <w:r w:rsidRPr="009A1E3F">
        <w:rPr>
          <w:rFonts w:asciiTheme="minorHAnsi" w:hAnsiTheme="minorHAnsi" w:cstheme="minorHAnsi"/>
          <w:sz w:val="24"/>
        </w:rPr>
        <w:t>Kizárt, többváltozatú ajánlat esetén az ajánlatkérő érvénytelennek nyilvánítja az ajánlattevő valamennyi ajánlatát.</w:t>
      </w:r>
    </w:p>
    <w:p w14:paraId="4EDB5504" w14:textId="77777777" w:rsidR="00BF0D25" w:rsidRPr="009A1E3F" w:rsidRDefault="00BF0D25" w:rsidP="00BF0D25">
      <w:pPr>
        <w:pStyle w:val="Szvegtrzs"/>
        <w:spacing w:before="120"/>
        <w:jc w:val="both"/>
        <w:rPr>
          <w:rFonts w:asciiTheme="minorHAnsi" w:hAnsiTheme="minorHAnsi" w:cstheme="minorHAnsi"/>
          <w:b/>
          <w:sz w:val="24"/>
        </w:rPr>
      </w:pPr>
      <w:r w:rsidRPr="009A1E3F">
        <w:rPr>
          <w:rFonts w:asciiTheme="minorHAnsi" w:hAnsiTheme="minorHAnsi" w:cstheme="minorHAnsi"/>
          <w:b/>
          <w:sz w:val="24"/>
        </w:rPr>
        <w:t>5.9. Hiánypótlás, felvilágosítás kérés:</w:t>
      </w:r>
    </w:p>
    <w:p w14:paraId="4F5957E3" w14:textId="77777777" w:rsidR="00BF0D25" w:rsidRPr="009A1E3F" w:rsidRDefault="00BF0D25" w:rsidP="00BF0D25">
      <w:pPr>
        <w:pStyle w:val="CharChar1CharCharCharCharCharCharCharCharCharCharCharCharCharCharCharCharCharCharCharCharCharCharCharCharCharCharCharChar1CharCharChar0"/>
        <w:spacing w:after="0" w:line="240" w:lineRule="auto"/>
        <w:jc w:val="both"/>
        <w:outlineLvl w:val="0"/>
        <w:rPr>
          <w:rFonts w:asciiTheme="minorHAnsi" w:hAnsiTheme="minorHAnsi" w:cstheme="minorHAnsi"/>
          <w:sz w:val="24"/>
          <w:szCs w:val="24"/>
          <w:lang w:val="hu-HU"/>
        </w:rPr>
      </w:pPr>
      <w:r w:rsidRPr="009A1E3F">
        <w:rPr>
          <w:rFonts w:asciiTheme="minorHAnsi" w:hAnsiTheme="minorHAnsi" w:cstheme="minorHAnsi"/>
          <w:sz w:val="24"/>
          <w:szCs w:val="24"/>
          <w:lang w:val="hu-HU"/>
        </w:rPr>
        <w:t>Az Ajánlatkérő az eljárás során a Kbt. 71. §-a alapján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p>
    <w:p w14:paraId="318D8CB6" w14:textId="77777777" w:rsidR="00BF0D25" w:rsidRPr="009A1E3F" w:rsidRDefault="00BF0D25" w:rsidP="00BF0D25">
      <w:pPr>
        <w:autoSpaceDE w:val="0"/>
        <w:autoSpaceDN w:val="0"/>
        <w:adjustRightInd w:val="0"/>
        <w:spacing w:before="120"/>
        <w:jc w:val="both"/>
        <w:rPr>
          <w:rFonts w:asciiTheme="minorHAnsi" w:hAnsiTheme="minorHAnsi" w:cstheme="minorHAnsi"/>
          <w:lang w:eastAsia="en-US"/>
        </w:rPr>
      </w:pPr>
      <w:r w:rsidRPr="009A1E3F">
        <w:rPr>
          <w:rFonts w:asciiTheme="minorHAnsi" w:hAnsiTheme="minorHAnsi" w:cstheme="minorHAnsi"/>
          <w:lang w:eastAsia="en-US"/>
        </w:rPr>
        <w:t>A hiányok pótlása csak arra irányulhat, hogy az ajánlat megfeleljen a közbeszerzési dokumentumok vagy a jogszabályok előírásainak. A hiánypótlás során az ajánlatban szereplő iratokat – ideértve a 69. § (</w:t>
      </w:r>
      <w:proofErr w:type="gramStart"/>
      <w:r w:rsidRPr="009A1E3F">
        <w:rPr>
          <w:rFonts w:asciiTheme="minorHAnsi" w:hAnsiTheme="minorHAnsi" w:cstheme="minorHAnsi"/>
          <w:lang w:eastAsia="en-US"/>
        </w:rPr>
        <w:t>4)–</w:t>
      </w:r>
      <w:proofErr w:type="gramEnd"/>
      <w:r w:rsidRPr="009A1E3F">
        <w:rPr>
          <w:rFonts w:asciiTheme="minorHAnsi" w:hAnsiTheme="minorHAnsi" w:cstheme="minorHAnsi"/>
          <w:lang w:eastAsia="en-US"/>
        </w:rPr>
        <w:t>(5) bekezdése szerint benyújtandó dokumentumokat is – módosítani és kiegészíteni is lehet.</w:t>
      </w:r>
    </w:p>
    <w:p w14:paraId="1E5BF584" w14:textId="77777777" w:rsidR="00BF0D25" w:rsidRPr="009A1E3F" w:rsidRDefault="00BF0D25" w:rsidP="00BF0D25">
      <w:pPr>
        <w:autoSpaceDE w:val="0"/>
        <w:autoSpaceDN w:val="0"/>
        <w:adjustRightInd w:val="0"/>
        <w:spacing w:before="120"/>
        <w:jc w:val="both"/>
        <w:rPr>
          <w:rFonts w:asciiTheme="minorHAnsi" w:hAnsiTheme="minorHAnsi" w:cstheme="minorHAnsi"/>
          <w:lang w:eastAsia="en-US"/>
        </w:rPr>
      </w:pPr>
      <w:r w:rsidRPr="009A1E3F">
        <w:rPr>
          <w:rFonts w:asciiTheme="minorHAnsi" w:hAnsiTheme="minorHAnsi" w:cstheme="minorHAnsi"/>
          <w:lang w:eastAsia="en-US"/>
        </w:rPr>
        <w:t>Amíg bármely ajánlattevő számára hiánypótlásra vagy felvilágosítás nyújtására határidő van folyamatban, az ajánlattevő pótolhat olyan hiányokat, amelyekre nézve az ajánlatkérő nem hívta fel hiánypótlásra.</w:t>
      </w:r>
    </w:p>
    <w:p w14:paraId="48E682CC" w14:textId="77777777" w:rsidR="00BF0D25" w:rsidRPr="009A1E3F" w:rsidRDefault="00BF0D25" w:rsidP="00BF0D25">
      <w:pPr>
        <w:autoSpaceDE w:val="0"/>
        <w:autoSpaceDN w:val="0"/>
        <w:adjustRightInd w:val="0"/>
        <w:spacing w:before="120"/>
        <w:jc w:val="both"/>
        <w:rPr>
          <w:rFonts w:asciiTheme="minorHAnsi" w:hAnsiTheme="minorHAnsi" w:cstheme="minorHAnsi"/>
          <w:lang w:eastAsia="en-US"/>
        </w:rPr>
      </w:pPr>
      <w:r w:rsidRPr="009A1E3F">
        <w:rPr>
          <w:rFonts w:asciiTheme="minorHAnsi" w:hAnsiTheme="minorHAnsi" w:cstheme="minorHAnsi"/>
          <w:lang w:eastAsia="en-US"/>
        </w:rPr>
        <w:t>Az ajánlatkérő köteles újabb hiánypótlást elrendelni, ha a korábbi hiánypótlási felhívás(ok)</w:t>
      </w:r>
      <w:proofErr w:type="spellStart"/>
      <w:r w:rsidRPr="009A1E3F">
        <w:rPr>
          <w:rFonts w:asciiTheme="minorHAnsi" w:hAnsiTheme="minorHAnsi" w:cstheme="minorHAnsi"/>
          <w:lang w:eastAsia="en-US"/>
        </w:rPr>
        <w:t>ban</w:t>
      </w:r>
      <w:proofErr w:type="spellEnd"/>
      <w:r w:rsidRPr="009A1E3F">
        <w:rPr>
          <w:rFonts w:asciiTheme="minorHAnsi" w:hAnsiTheme="minorHAnsi" w:cstheme="minorHAnsi"/>
          <w:lang w:eastAsia="en-US"/>
        </w:rPr>
        <w:t xml:space="preserve"> nem szereplő hiányt észlelt. A korábban megjelölt hiány a későbbi hiánypótlás során már nem pótolható.</w:t>
      </w:r>
    </w:p>
    <w:p w14:paraId="4E34AEA4" w14:textId="77777777" w:rsidR="00BF0D25" w:rsidRPr="009A1E3F" w:rsidRDefault="00BF0D25" w:rsidP="00BF0D25">
      <w:pPr>
        <w:autoSpaceDE w:val="0"/>
        <w:autoSpaceDN w:val="0"/>
        <w:adjustRightInd w:val="0"/>
        <w:spacing w:before="120"/>
        <w:jc w:val="both"/>
        <w:rPr>
          <w:rFonts w:asciiTheme="minorHAnsi" w:hAnsiTheme="minorHAnsi" w:cstheme="minorHAnsi"/>
          <w:lang w:eastAsia="en-US"/>
        </w:rPr>
      </w:pPr>
      <w:r w:rsidRPr="009A1E3F">
        <w:rPr>
          <w:rFonts w:asciiTheme="minorHAnsi" w:hAnsiTheme="minorHAnsi" w:cstheme="minorHAnsi"/>
          <w:lang w:eastAsia="en-US"/>
        </w:rPr>
        <w:t>Az ajánlatkérő kizárólag csak olyan felvilágosítást kérhet, amely az ajánlatok vagy részvételi jelentkezések elbírálása érdekében szükséges.</w:t>
      </w:r>
    </w:p>
    <w:p w14:paraId="561C9DF2" w14:textId="77777777" w:rsidR="00BF0D25" w:rsidRPr="009A1E3F" w:rsidRDefault="00BF0D25" w:rsidP="00BF0D25">
      <w:pPr>
        <w:autoSpaceDE w:val="0"/>
        <w:autoSpaceDN w:val="0"/>
        <w:adjustRightInd w:val="0"/>
        <w:spacing w:before="120"/>
        <w:jc w:val="both"/>
        <w:rPr>
          <w:rFonts w:asciiTheme="minorHAnsi" w:hAnsiTheme="minorHAnsi" w:cstheme="minorHAnsi"/>
          <w:lang w:eastAsia="en-US"/>
        </w:rPr>
      </w:pPr>
      <w:r w:rsidRPr="009A1E3F">
        <w:rPr>
          <w:rFonts w:asciiTheme="minorHAnsi" w:hAnsiTheme="minorHAnsi" w:cstheme="minorHAnsi"/>
          <w:lang w:eastAsia="en-US"/>
        </w:rPr>
        <w:t>A hiánypótlás vagy a felvilágosítás megadása:</w:t>
      </w:r>
    </w:p>
    <w:p w14:paraId="22E43AFC" w14:textId="77777777" w:rsidR="00BF0D25" w:rsidRPr="009A1E3F" w:rsidRDefault="00BF0D25" w:rsidP="00BF0D25">
      <w:pPr>
        <w:autoSpaceDE w:val="0"/>
        <w:autoSpaceDN w:val="0"/>
        <w:adjustRightInd w:val="0"/>
        <w:jc w:val="both"/>
        <w:rPr>
          <w:rFonts w:asciiTheme="minorHAnsi" w:hAnsiTheme="minorHAnsi" w:cstheme="minorHAnsi"/>
          <w:lang w:eastAsia="en-US"/>
        </w:rPr>
      </w:pPr>
      <w:r w:rsidRPr="009A1E3F">
        <w:rPr>
          <w:rFonts w:asciiTheme="minorHAnsi" w:hAnsiTheme="minorHAnsi" w:cstheme="minorHAnsi"/>
          <w:lang w:eastAsia="en-US"/>
        </w:rPr>
        <w:t>a) nem járhat a Kbt. 2. § (</w:t>
      </w:r>
      <w:proofErr w:type="gramStart"/>
      <w:r w:rsidRPr="009A1E3F">
        <w:rPr>
          <w:rFonts w:asciiTheme="minorHAnsi" w:hAnsiTheme="minorHAnsi" w:cstheme="minorHAnsi"/>
          <w:lang w:eastAsia="en-US"/>
        </w:rPr>
        <w:t>1)–</w:t>
      </w:r>
      <w:proofErr w:type="gramEnd"/>
      <w:r w:rsidRPr="009A1E3F">
        <w:rPr>
          <w:rFonts w:asciiTheme="minorHAnsi" w:hAnsiTheme="minorHAnsi" w:cstheme="minorHAnsi"/>
          <w:lang w:eastAsia="en-US"/>
        </w:rPr>
        <w:t>(3) és (5) bekezdésében foglalt alapelvek sérelmével és</w:t>
      </w:r>
    </w:p>
    <w:p w14:paraId="28B7A8DE" w14:textId="77777777" w:rsidR="00BF0D25" w:rsidRPr="009A1E3F" w:rsidRDefault="00BF0D25" w:rsidP="00BF0D25">
      <w:pPr>
        <w:autoSpaceDE w:val="0"/>
        <w:autoSpaceDN w:val="0"/>
        <w:adjustRightInd w:val="0"/>
        <w:jc w:val="both"/>
        <w:rPr>
          <w:rFonts w:asciiTheme="minorHAnsi" w:hAnsiTheme="minorHAnsi" w:cstheme="minorHAnsi"/>
          <w:lang w:eastAsia="en-US"/>
        </w:rPr>
      </w:pPr>
      <w:r w:rsidRPr="009A1E3F">
        <w:rPr>
          <w:rFonts w:asciiTheme="minorHAnsi" w:hAnsiTheme="minorHAnsi" w:cstheme="minorHAnsi"/>
          <w:lang w:eastAsia="en-US"/>
        </w:rPr>
        <w:t>b)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28D625E4" w14:textId="77777777" w:rsidR="00BF0D25" w:rsidRPr="009A1E3F" w:rsidRDefault="00BF0D25" w:rsidP="00BF0D25">
      <w:pPr>
        <w:autoSpaceDE w:val="0"/>
        <w:autoSpaceDN w:val="0"/>
        <w:adjustRightInd w:val="0"/>
        <w:spacing w:before="120"/>
        <w:jc w:val="both"/>
        <w:rPr>
          <w:rFonts w:asciiTheme="minorHAnsi" w:hAnsiTheme="minorHAnsi" w:cstheme="minorHAnsi"/>
          <w:lang w:eastAsia="en-US"/>
        </w:rPr>
      </w:pPr>
      <w:r w:rsidRPr="009A1E3F">
        <w:rPr>
          <w:rFonts w:asciiTheme="minorHAnsi" w:hAnsiTheme="minorHAnsi" w:cstheme="minorHAnsi"/>
          <w:lang w:eastAsia="en-US"/>
        </w:rPr>
        <w:t>A fenti rendelkezések megsértése esetén, vagy ha a hiánypótlást, felvilágosítás megadását nem, vagy nem az előírt határidőben teljesítették, kizárólag az eredeti ajánlatot lehet figyelembe venni az elbírálás során.</w:t>
      </w:r>
    </w:p>
    <w:p w14:paraId="3A785C1E" w14:textId="77777777" w:rsidR="00BF0D25" w:rsidRPr="009A1E3F" w:rsidRDefault="00BF0D25" w:rsidP="00BF0D25">
      <w:pPr>
        <w:autoSpaceDE w:val="0"/>
        <w:spacing w:before="120"/>
        <w:jc w:val="both"/>
        <w:rPr>
          <w:rFonts w:asciiTheme="minorHAnsi" w:hAnsiTheme="minorHAnsi" w:cstheme="minorHAnsi"/>
          <w:highlight w:val="white"/>
        </w:rPr>
      </w:pPr>
      <w:r w:rsidRPr="009A1E3F">
        <w:rPr>
          <w:rFonts w:asciiTheme="minorHAnsi" w:hAnsiTheme="minorHAnsi" w:cstheme="minorHAnsi"/>
          <w:highlight w:val="white"/>
        </w:rPr>
        <w:t>Ajánlattevők a hiánypótlást, felvilágosítást az EKR informatikai rendszerén keresztül nyújthatják be.</w:t>
      </w:r>
    </w:p>
    <w:p w14:paraId="3672BEE5" w14:textId="77777777" w:rsidR="00BF0D25" w:rsidRPr="009A1E3F" w:rsidRDefault="00BF0D25" w:rsidP="00BF0D25">
      <w:pPr>
        <w:autoSpaceDE w:val="0"/>
        <w:spacing w:before="120"/>
        <w:jc w:val="both"/>
        <w:rPr>
          <w:rFonts w:asciiTheme="minorHAnsi" w:hAnsiTheme="minorHAnsi" w:cstheme="minorHAnsi"/>
          <w:highlight w:val="white"/>
        </w:rPr>
      </w:pPr>
      <w:r w:rsidRPr="009A1E3F">
        <w:rPr>
          <w:rFonts w:asciiTheme="minorHAnsi" w:hAnsiTheme="minorHAnsi" w:cstheme="minorHAnsi"/>
          <w:highlight w:val="white"/>
        </w:rPr>
        <w:t>A 424/2017. (XII.19.) Korm. rendelet 11. § a hiánypótlással kapcsolatban a következőket rögzíti:</w:t>
      </w:r>
    </w:p>
    <w:p w14:paraId="6B12226B" w14:textId="77777777" w:rsidR="00BF0D25" w:rsidRPr="009A1E3F" w:rsidRDefault="00BF0D25" w:rsidP="00BF0D25">
      <w:pPr>
        <w:pStyle w:val="Szvegtrzs"/>
        <w:autoSpaceDE w:val="0"/>
        <w:spacing w:before="120"/>
        <w:jc w:val="both"/>
        <w:rPr>
          <w:rFonts w:asciiTheme="minorHAnsi" w:hAnsiTheme="minorHAnsi" w:cstheme="minorHAnsi"/>
          <w:sz w:val="24"/>
          <w:highlight w:val="white"/>
        </w:rPr>
      </w:pPr>
      <w:r w:rsidRPr="009A1E3F">
        <w:rPr>
          <w:rFonts w:asciiTheme="minorHAnsi" w:hAnsiTheme="minorHAnsi" w:cstheme="minorHAnsi"/>
          <w:sz w:val="24"/>
          <w:highlight w:val="white"/>
        </w:rPr>
        <w:t xml:space="preserve">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w:t>
      </w:r>
      <w:r w:rsidRPr="009A1E3F">
        <w:rPr>
          <w:rFonts w:asciiTheme="minorHAnsi" w:hAnsiTheme="minorHAnsi" w:cstheme="minorHAnsi"/>
          <w:sz w:val="24"/>
          <w:highlight w:val="white"/>
        </w:rPr>
        <w:lastRenderedPageBreak/>
        <w:t>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31BF4ACC" w14:textId="77777777" w:rsidR="00BF0D25" w:rsidRPr="009A1E3F" w:rsidRDefault="00BF0D25" w:rsidP="00BF0D25">
      <w:pPr>
        <w:pStyle w:val="Szvegtrzs"/>
        <w:spacing w:before="120"/>
        <w:jc w:val="both"/>
        <w:rPr>
          <w:rFonts w:asciiTheme="minorHAnsi" w:hAnsiTheme="minorHAnsi" w:cstheme="minorHAnsi"/>
          <w:sz w:val="24"/>
          <w:highlight w:val="white"/>
        </w:rPr>
      </w:pPr>
      <w:r w:rsidRPr="009A1E3F">
        <w:rPr>
          <w:rFonts w:asciiTheme="minorHAnsi" w:hAnsiTheme="minorHAnsi" w:cstheme="minorHAnsi"/>
          <w:sz w:val="24"/>
          <w:highlight w:val="white"/>
        </w:rPr>
        <w:t>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12A54B8E" w14:textId="77777777" w:rsidR="00BF0D25" w:rsidRPr="009A1E3F" w:rsidRDefault="00BF0D25" w:rsidP="00BF0D25">
      <w:pPr>
        <w:autoSpaceDE w:val="0"/>
        <w:autoSpaceDN w:val="0"/>
        <w:adjustRightInd w:val="0"/>
        <w:spacing w:before="120"/>
        <w:jc w:val="both"/>
        <w:rPr>
          <w:rFonts w:asciiTheme="minorHAnsi" w:hAnsiTheme="minorHAnsi" w:cstheme="minorHAnsi"/>
        </w:rPr>
      </w:pPr>
      <w:r w:rsidRPr="009A1E3F">
        <w:rPr>
          <w:rFonts w:asciiTheme="minorHAnsi" w:hAnsiTheme="minorHAnsi" w:cstheme="minorHAnsi"/>
          <w:highlight w:val="white"/>
        </w:rPr>
        <w:t xml:space="preserve">A Korm. rendelet 17. § (1) bekezdése alapján, ha az ajánlattevő által, vagy más érdekelt gazdasági szereplő vagy szervezet által elvégezhető eljárási cselekmények, így különösen hiánypótlás, felvilágosítás vagy </w:t>
      </w:r>
      <w:proofErr w:type="spellStart"/>
      <w:r w:rsidRPr="009A1E3F">
        <w:rPr>
          <w:rFonts w:asciiTheme="minorHAnsi" w:hAnsiTheme="minorHAnsi" w:cstheme="minorHAnsi"/>
          <w:highlight w:val="white"/>
        </w:rPr>
        <w:t>árindokolás</w:t>
      </w:r>
      <w:proofErr w:type="spellEnd"/>
      <w:r w:rsidRPr="009A1E3F">
        <w:rPr>
          <w:rFonts w:asciiTheme="minorHAnsi" w:hAnsiTheme="minorHAnsi" w:cstheme="minorHAnsi"/>
          <w:highlight w:val="white"/>
        </w:rPr>
        <w:t xml:space="preserve"> megadására, vagy az előzetes vitarendezés kezdeményezésére rendelkezésre álló határidő alatt üzemzavar [Korm. rendelet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
    <w:p w14:paraId="22AAEB2B" w14:textId="77777777" w:rsidR="00687786" w:rsidRPr="009A1E3F" w:rsidRDefault="00687786" w:rsidP="00BF0D25">
      <w:pPr>
        <w:autoSpaceDE w:val="0"/>
        <w:autoSpaceDN w:val="0"/>
        <w:adjustRightInd w:val="0"/>
        <w:spacing w:before="120"/>
        <w:jc w:val="both"/>
        <w:rPr>
          <w:rFonts w:asciiTheme="minorHAnsi" w:hAnsiTheme="minorHAnsi" w:cstheme="minorHAnsi"/>
          <w:lang w:eastAsia="en-US"/>
        </w:rPr>
      </w:pPr>
    </w:p>
    <w:p w14:paraId="120C92DC" w14:textId="77777777" w:rsidR="00BF0D25" w:rsidRPr="009A1E3F" w:rsidRDefault="00BF0D25" w:rsidP="00BF0D25">
      <w:pPr>
        <w:pStyle w:val="Szvegtrzs"/>
        <w:spacing w:before="120"/>
        <w:jc w:val="both"/>
        <w:outlineLvl w:val="0"/>
        <w:rPr>
          <w:rFonts w:asciiTheme="minorHAnsi" w:hAnsiTheme="minorHAnsi" w:cstheme="minorHAnsi"/>
          <w:b/>
          <w:sz w:val="24"/>
        </w:rPr>
      </w:pPr>
      <w:r w:rsidRPr="009A1E3F">
        <w:rPr>
          <w:rFonts w:asciiTheme="minorHAnsi" w:hAnsiTheme="minorHAnsi" w:cstheme="minorHAnsi"/>
          <w:b/>
          <w:sz w:val="24"/>
        </w:rPr>
        <w:t>5.10. Számítási hiba:</w:t>
      </w:r>
    </w:p>
    <w:p w14:paraId="076ACB48" w14:textId="77777777" w:rsidR="00687786" w:rsidRPr="009A1E3F" w:rsidRDefault="00687786" w:rsidP="00BF0D25">
      <w:pPr>
        <w:pStyle w:val="Szvegtrzs"/>
        <w:spacing w:before="120"/>
        <w:jc w:val="both"/>
        <w:outlineLvl w:val="0"/>
        <w:rPr>
          <w:rFonts w:asciiTheme="minorHAnsi" w:hAnsiTheme="minorHAnsi" w:cstheme="minorHAnsi"/>
          <w:b/>
          <w:sz w:val="24"/>
        </w:rPr>
      </w:pPr>
    </w:p>
    <w:p w14:paraId="270535F7" w14:textId="4A838537" w:rsidR="00BF0D25" w:rsidRPr="009A1E3F" w:rsidRDefault="00BF0D25" w:rsidP="00BF0D25">
      <w:pPr>
        <w:suppressAutoHyphens/>
        <w:autoSpaceDE w:val="0"/>
        <w:jc w:val="both"/>
        <w:rPr>
          <w:rFonts w:asciiTheme="minorHAnsi" w:eastAsia="Calibri" w:hAnsiTheme="minorHAnsi" w:cstheme="minorHAnsi"/>
        </w:rPr>
      </w:pPr>
      <w:r w:rsidRPr="009A1E3F">
        <w:rPr>
          <w:rFonts w:asciiTheme="minorHAnsi" w:eastAsia="Calibri" w:hAnsiTheme="minorHAnsi" w:cstheme="minorHAnsi"/>
          <w:bCs/>
          <w:kern w:val="36"/>
        </w:rPr>
        <w:t xml:space="preserve">Számítási hiba javítására </w:t>
      </w:r>
      <w:r w:rsidRPr="009A1E3F">
        <w:rPr>
          <w:rFonts w:asciiTheme="minorHAnsi" w:eastAsia="Calibri" w:hAnsiTheme="minorHAnsi" w:cstheme="minorHAnsi"/>
        </w:rPr>
        <w:t xml:space="preserve">a </w:t>
      </w:r>
      <w:r w:rsidRPr="009A1E3F">
        <w:rPr>
          <w:rFonts w:asciiTheme="minorHAnsi" w:hAnsiTheme="minorHAnsi" w:cstheme="minorHAnsi"/>
        </w:rPr>
        <w:t xml:space="preserve">Kbt. 71. § (11) </w:t>
      </w:r>
      <w:r w:rsidRPr="009A1E3F">
        <w:rPr>
          <w:rFonts w:asciiTheme="minorHAnsi" w:eastAsia="Calibri" w:hAnsiTheme="minorHAnsi" w:cstheme="minorHAnsi"/>
        </w:rPr>
        <w:t xml:space="preserve">bekezdésének a rendelkezései </w:t>
      </w:r>
      <w:r w:rsidRPr="009A1E3F">
        <w:rPr>
          <w:rFonts w:asciiTheme="minorHAnsi" w:eastAsia="Calibri" w:hAnsiTheme="minorHAnsi" w:cstheme="minorHAnsi"/>
          <w:bCs/>
          <w:kern w:val="36"/>
        </w:rPr>
        <w:t xml:space="preserve">az irányadóak, mely </w:t>
      </w:r>
      <w:proofErr w:type="gramStart"/>
      <w:r w:rsidRPr="009A1E3F">
        <w:rPr>
          <w:rFonts w:asciiTheme="minorHAnsi" w:eastAsia="Calibri" w:hAnsiTheme="minorHAnsi" w:cstheme="minorHAnsi"/>
          <w:bCs/>
          <w:kern w:val="36"/>
        </w:rPr>
        <w:t>szerint</w:t>
      </w:r>
      <w:proofErr w:type="gramEnd"/>
      <w:r w:rsidRPr="009A1E3F">
        <w:rPr>
          <w:rFonts w:asciiTheme="minorHAnsi" w:eastAsia="Calibri" w:hAnsiTheme="minorHAnsi" w:cstheme="minorHAnsi"/>
          <w:bCs/>
          <w:kern w:val="36"/>
        </w:rPr>
        <w:t xml:space="preserve"> </w:t>
      </w:r>
      <w:r w:rsidRPr="009A1E3F">
        <w:rPr>
          <w:rFonts w:asciiTheme="minorHAnsi" w:eastAsia="Calibri" w:hAnsiTheme="minorHAnsi" w:cstheme="minorHAnsi"/>
          <w:i/>
        </w:rPr>
        <w:t xml:space="preserve">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w:t>
      </w:r>
      <w:proofErr w:type="spellStart"/>
      <w:r w:rsidRPr="009A1E3F">
        <w:rPr>
          <w:rFonts w:asciiTheme="minorHAnsi" w:eastAsia="Calibri" w:hAnsiTheme="minorHAnsi" w:cstheme="minorHAnsi"/>
          <w:i/>
        </w:rPr>
        <w:t>alapadatokat</w:t>
      </w:r>
      <w:proofErr w:type="spellEnd"/>
      <w:r w:rsidRPr="009A1E3F">
        <w:rPr>
          <w:rFonts w:asciiTheme="minorHAnsi" w:eastAsia="Calibri" w:hAnsiTheme="minorHAnsi" w:cstheme="minorHAnsi"/>
          <w:i/>
        </w:rPr>
        <w: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r w:rsidRPr="009A1E3F">
        <w:rPr>
          <w:rFonts w:asciiTheme="minorHAnsi" w:eastAsia="Calibri" w:hAnsiTheme="minorHAnsi" w:cstheme="minorHAnsi"/>
        </w:rPr>
        <w:t>.</w:t>
      </w:r>
    </w:p>
    <w:p w14:paraId="329A6958" w14:textId="5ADCBAC7" w:rsidR="00730F81" w:rsidRDefault="00730F81" w:rsidP="00BF0D25">
      <w:pPr>
        <w:suppressAutoHyphens/>
        <w:autoSpaceDE w:val="0"/>
        <w:jc w:val="both"/>
        <w:rPr>
          <w:rFonts w:asciiTheme="minorHAnsi" w:eastAsia="Calibri" w:hAnsiTheme="minorHAnsi" w:cstheme="minorHAnsi"/>
          <w:i/>
          <w:lang w:eastAsia="zh-CN"/>
        </w:rPr>
      </w:pPr>
    </w:p>
    <w:p w14:paraId="60F651FC" w14:textId="64B42DC0" w:rsidR="005B7DDC" w:rsidRDefault="005B7DDC" w:rsidP="00BF0D25">
      <w:pPr>
        <w:suppressAutoHyphens/>
        <w:autoSpaceDE w:val="0"/>
        <w:jc w:val="both"/>
        <w:rPr>
          <w:rFonts w:asciiTheme="minorHAnsi" w:eastAsia="Calibri" w:hAnsiTheme="minorHAnsi" w:cstheme="minorHAnsi"/>
          <w:i/>
          <w:lang w:eastAsia="zh-CN"/>
        </w:rPr>
      </w:pPr>
    </w:p>
    <w:p w14:paraId="0DF41009" w14:textId="77777777" w:rsidR="00BF0D25" w:rsidRPr="009A1E3F" w:rsidRDefault="00BF0D25" w:rsidP="00BF0D25">
      <w:pPr>
        <w:autoSpaceDE w:val="0"/>
        <w:autoSpaceDN w:val="0"/>
        <w:adjustRightInd w:val="0"/>
        <w:spacing w:before="120"/>
        <w:jc w:val="both"/>
        <w:rPr>
          <w:rFonts w:asciiTheme="minorHAnsi" w:hAnsiTheme="minorHAnsi" w:cstheme="minorHAnsi"/>
          <w:b/>
          <w:lang w:eastAsia="en-US"/>
        </w:rPr>
      </w:pPr>
      <w:r w:rsidRPr="009A1E3F">
        <w:rPr>
          <w:rFonts w:asciiTheme="minorHAnsi" w:hAnsiTheme="minorHAnsi" w:cstheme="minorHAnsi"/>
          <w:b/>
          <w:lang w:eastAsia="en-US"/>
        </w:rPr>
        <w:t>5.11. Aránytalanul alacsony ár:</w:t>
      </w:r>
    </w:p>
    <w:p w14:paraId="6717F1CC" w14:textId="77777777" w:rsidR="00687786" w:rsidRPr="009A1E3F" w:rsidRDefault="00687786" w:rsidP="00BF0D25">
      <w:pPr>
        <w:autoSpaceDE w:val="0"/>
        <w:autoSpaceDN w:val="0"/>
        <w:adjustRightInd w:val="0"/>
        <w:spacing w:before="120"/>
        <w:jc w:val="both"/>
        <w:rPr>
          <w:rFonts w:asciiTheme="minorHAnsi" w:hAnsiTheme="minorHAnsi" w:cstheme="minorHAnsi"/>
          <w:b/>
          <w:lang w:eastAsia="en-US"/>
        </w:rPr>
      </w:pPr>
    </w:p>
    <w:p w14:paraId="1CA418B8" w14:textId="77777777" w:rsidR="00BF0D25" w:rsidRPr="009A1E3F" w:rsidRDefault="00BF0D25" w:rsidP="00BF0D25">
      <w:pPr>
        <w:autoSpaceDE w:val="0"/>
        <w:autoSpaceDN w:val="0"/>
        <w:adjustRightInd w:val="0"/>
        <w:jc w:val="both"/>
        <w:rPr>
          <w:rFonts w:asciiTheme="minorHAnsi" w:hAnsiTheme="minorHAnsi" w:cstheme="minorHAnsi"/>
          <w:lang w:eastAsia="en-US"/>
        </w:rPr>
      </w:pPr>
      <w:r w:rsidRPr="009A1E3F">
        <w:rPr>
          <w:rFonts w:asciiTheme="minorHAnsi" w:hAnsiTheme="minorHAnsi" w:cstheme="minorHAnsi"/>
          <w:lang w:eastAsia="en-US"/>
        </w:rPr>
        <w:t>Az ajánlatkérő az értékelés szempontjából lényeges ajánlati elemek tartalmát megalapozó adatokat, valamint indokolást köteles kérni és erről a kérésről a többi ajánlattevőt egyidejűleg,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14:paraId="5E551D1D" w14:textId="77777777" w:rsidR="00BF0D25" w:rsidRPr="009A1E3F" w:rsidRDefault="00BF0D25" w:rsidP="00BF0D25">
      <w:pPr>
        <w:autoSpaceDE w:val="0"/>
        <w:autoSpaceDN w:val="0"/>
        <w:adjustRightInd w:val="0"/>
        <w:spacing w:before="120"/>
        <w:jc w:val="both"/>
        <w:rPr>
          <w:rFonts w:asciiTheme="minorHAnsi" w:hAnsiTheme="minorHAnsi" w:cstheme="minorHAnsi"/>
          <w:lang w:eastAsia="en-US"/>
        </w:rPr>
      </w:pPr>
      <w:r w:rsidRPr="009A1E3F">
        <w:rPr>
          <w:rFonts w:asciiTheme="minorHAnsi" w:hAnsiTheme="minorHAnsi" w:cstheme="minorHAnsi"/>
          <w:lang w:eastAsia="en-US"/>
        </w:rPr>
        <w:lastRenderedPageBreak/>
        <w:t>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14:paraId="024ACC50" w14:textId="68C8310E" w:rsidR="00BF0D25" w:rsidRPr="009A1E3F" w:rsidRDefault="00BF0D25" w:rsidP="00BF0D25">
      <w:pPr>
        <w:autoSpaceDE w:val="0"/>
        <w:autoSpaceDN w:val="0"/>
        <w:adjustRightInd w:val="0"/>
        <w:spacing w:before="120"/>
        <w:jc w:val="both"/>
        <w:rPr>
          <w:rFonts w:asciiTheme="minorHAnsi" w:hAnsiTheme="minorHAnsi" w:cstheme="minorHAnsi"/>
          <w:lang w:eastAsia="en-US"/>
        </w:rPr>
      </w:pPr>
      <w:r w:rsidRPr="009A1E3F">
        <w:rPr>
          <w:rFonts w:asciiTheme="minorHAnsi" w:hAnsiTheme="minorHAnsi" w:cstheme="minorHAnsi"/>
          <w:lang w:eastAsia="en-US"/>
        </w:rPr>
        <w:t>Ha az ajánlati ár megalapozottságáról a döntés meghozatalához az szükséges, az ajánlatkérő összehasonlítás céljából a többi ajánlattevőtől is kérhet be meghatározott ajánlati elemeket megalapozó adatokat.</w:t>
      </w:r>
    </w:p>
    <w:p w14:paraId="630EC8FD" w14:textId="77777777" w:rsidR="00730F81" w:rsidRPr="009A1E3F" w:rsidRDefault="00730F81" w:rsidP="00BF0D25">
      <w:pPr>
        <w:autoSpaceDE w:val="0"/>
        <w:autoSpaceDN w:val="0"/>
        <w:adjustRightInd w:val="0"/>
        <w:spacing w:before="120"/>
        <w:jc w:val="both"/>
        <w:rPr>
          <w:rFonts w:asciiTheme="minorHAnsi" w:hAnsiTheme="minorHAnsi" w:cstheme="minorHAnsi"/>
          <w:lang w:eastAsia="en-US"/>
        </w:rPr>
      </w:pPr>
    </w:p>
    <w:p w14:paraId="0A8CC653" w14:textId="77777777" w:rsidR="00BF0D25" w:rsidRPr="009A1E3F" w:rsidRDefault="00BF0D25" w:rsidP="00BF0D25">
      <w:pPr>
        <w:pStyle w:val="Szvegtrzs"/>
        <w:spacing w:before="120"/>
        <w:jc w:val="both"/>
        <w:outlineLvl w:val="0"/>
        <w:rPr>
          <w:rFonts w:asciiTheme="minorHAnsi" w:hAnsiTheme="minorHAnsi" w:cstheme="minorHAnsi"/>
          <w:b/>
          <w:sz w:val="24"/>
        </w:rPr>
      </w:pPr>
      <w:r w:rsidRPr="009A1E3F">
        <w:rPr>
          <w:rFonts w:asciiTheme="minorHAnsi" w:hAnsiTheme="minorHAnsi" w:cstheme="minorHAnsi"/>
          <w:b/>
          <w:sz w:val="24"/>
        </w:rPr>
        <w:t>5.12. Teljesíthetetlen ajánlati elem:</w:t>
      </w:r>
    </w:p>
    <w:p w14:paraId="55A1068A" w14:textId="77777777" w:rsidR="00687786" w:rsidRPr="009A1E3F" w:rsidRDefault="00687786" w:rsidP="00BF0D25">
      <w:pPr>
        <w:pStyle w:val="Szvegtrzs"/>
        <w:spacing w:before="120"/>
        <w:jc w:val="both"/>
        <w:outlineLvl w:val="0"/>
        <w:rPr>
          <w:rFonts w:asciiTheme="minorHAnsi" w:hAnsiTheme="minorHAnsi" w:cstheme="minorHAnsi"/>
          <w:b/>
          <w:sz w:val="24"/>
        </w:rPr>
      </w:pPr>
    </w:p>
    <w:p w14:paraId="1D84C94C" w14:textId="4941891F" w:rsidR="00BF0D25" w:rsidRPr="009A1E3F" w:rsidRDefault="00BF0D25" w:rsidP="00BF0D25">
      <w:pPr>
        <w:autoSpaceDE w:val="0"/>
        <w:autoSpaceDN w:val="0"/>
        <w:adjustRightInd w:val="0"/>
        <w:jc w:val="both"/>
        <w:rPr>
          <w:rFonts w:asciiTheme="minorHAnsi" w:hAnsiTheme="minorHAnsi" w:cstheme="minorHAnsi"/>
          <w:lang w:eastAsia="en-US"/>
        </w:rPr>
      </w:pPr>
      <w:r w:rsidRPr="009A1E3F">
        <w:rPr>
          <w:rFonts w:asciiTheme="minorHAnsi" w:hAnsiTheme="minorHAnsi" w:cstheme="minorHAnsi"/>
          <w:lang w:eastAsia="en-US"/>
        </w:rPr>
        <w:t>Az aránytalanul alacsony ár körében rögzített eljárásrendet megfelelően alkalmazni kell arra az esetre is, ha az ajánlatnak valamely egyéb eleme tartalmaz teljesíthetetlennek ítélt kötelezettségvállalást.</w:t>
      </w:r>
    </w:p>
    <w:p w14:paraId="63C5B5C2" w14:textId="77777777" w:rsidR="00C12FDC" w:rsidRPr="009A1E3F" w:rsidRDefault="00C12FDC" w:rsidP="00BF0D25">
      <w:pPr>
        <w:autoSpaceDE w:val="0"/>
        <w:autoSpaceDN w:val="0"/>
        <w:adjustRightInd w:val="0"/>
        <w:jc w:val="both"/>
        <w:rPr>
          <w:rFonts w:asciiTheme="minorHAnsi" w:hAnsiTheme="minorHAnsi" w:cstheme="minorHAnsi"/>
          <w:lang w:eastAsia="en-US"/>
        </w:rPr>
      </w:pPr>
    </w:p>
    <w:p w14:paraId="0A2B25C1" w14:textId="77777777" w:rsidR="00BF0D25" w:rsidRPr="009A1E3F" w:rsidRDefault="00BF0D25" w:rsidP="00BF0D25">
      <w:pPr>
        <w:spacing w:before="120"/>
        <w:jc w:val="both"/>
        <w:outlineLvl w:val="0"/>
        <w:rPr>
          <w:rFonts w:asciiTheme="minorHAnsi" w:hAnsiTheme="minorHAnsi" w:cstheme="minorHAnsi"/>
          <w:b/>
        </w:rPr>
      </w:pPr>
      <w:r w:rsidRPr="009A1E3F">
        <w:rPr>
          <w:rFonts w:asciiTheme="minorHAnsi" w:hAnsiTheme="minorHAnsi" w:cstheme="minorHAnsi"/>
          <w:b/>
        </w:rPr>
        <w:t>5.13. Az eljárás nyelve:</w:t>
      </w:r>
    </w:p>
    <w:p w14:paraId="345418FB" w14:textId="77777777" w:rsidR="00687786" w:rsidRPr="009A1E3F" w:rsidRDefault="00687786" w:rsidP="00BF0D25">
      <w:pPr>
        <w:spacing w:before="120"/>
        <w:jc w:val="both"/>
        <w:outlineLvl w:val="0"/>
        <w:rPr>
          <w:rFonts w:asciiTheme="minorHAnsi" w:hAnsiTheme="minorHAnsi" w:cstheme="minorHAnsi"/>
          <w:b/>
        </w:rPr>
      </w:pPr>
    </w:p>
    <w:p w14:paraId="194F340C" w14:textId="530C54D6" w:rsidR="00BF0D25" w:rsidRPr="009A1E3F" w:rsidRDefault="00BF0D25" w:rsidP="00BF0D25">
      <w:pPr>
        <w:jc w:val="both"/>
        <w:rPr>
          <w:rFonts w:asciiTheme="minorHAnsi" w:hAnsiTheme="minorHAnsi" w:cstheme="minorHAnsi"/>
        </w:rPr>
      </w:pPr>
      <w:r w:rsidRPr="009A1E3F">
        <w:rPr>
          <w:rFonts w:asciiTheme="minorHAnsi" w:hAnsiTheme="minorHAnsi" w:cstheme="minorHAnsi"/>
        </w:rPr>
        <w:t>MAGYAR, minden beadott iratnak legalább az egyszerű magyar fordítását (az ajánlattevő általi fordítást) csatolni kell</w:t>
      </w:r>
      <w:r w:rsidR="009F3810" w:rsidRPr="009A1E3F">
        <w:rPr>
          <w:rFonts w:asciiTheme="minorHAnsi" w:hAnsiTheme="minorHAnsi" w:cstheme="minorHAnsi"/>
        </w:rPr>
        <w:t>.</w:t>
      </w:r>
    </w:p>
    <w:p w14:paraId="610A684A" w14:textId="3CBD25E9" w:rsidR="00BF0D25" w:rsidRPr="009A1E3F" w:rsidRDefault="00BF0D25" w:rsidP="00BF0D25">
      <w:pPr>
        <w:spacing w:before="120"/>
        <w:jc w:val="both"/>
        <w:rPr>
          <w:rFonts w:asciiTheme="minorHAnsi" w:hAnsiTheme="minorHAnsi" w:cstheme="minorHAnsi"/>
        </w:rPr>
      </w:pPr>
      <w:r w:rsidRPr="009A1E3F">
        <w:rPr>
          <w:rFonts w:asciiTheme="minorHAnsi" w:hAnsiTheme="minorHAnsi" w:cstheme="minorHAnsi"/>
          <w:b/>
        </w:rPr>
        <w:t>5.1</w:t>
      </w:r>
      <w:r w:rsidR="00730F81" w:rsidRPr="009A1E3F">
        <w:rPr>
          <w:rFonts w:asciiTheme="minorHAnsi" w:hAnsiTheme="minorHAnsi" w:cstheme="minorHAnsi"/>
          <w:b/>
        </w:rPr>
        <w:t>4</w:t>
      </w:r>
      <w:r w:rsidRPr="009A1E3F">
        <w:rPr>
          <w:rFonts w:asciiTheme="minorHAnsi" w:hAnsiTheme="minorHAnsi" w:cstheme="minorHAnsi"/>
          <w:b/>
        </w:rPr>
        <w:t xml:space="preserve">. Irányadó idő: </w:t>
      </w:r>
      <w:r w:rsidRPr="009A1E3F">
        <w:rPr>
          <w:rFonts w:asciiTheme="minorHAnsi" w:hAnsiTheme="minorHAnsi" w:cstheme="minorHAnsi"/>
        </w:rPr>
        <w:t>Az ajánlattételi felhívásban és közbeszerzési dokumentumokban valamennyi órában megadott határidő közép-európai helyi idő szerint értendő. (CET)</w:t>
      </w:r>
    </w:p>
    <w:p w14:paraId="674FCA2E" w14:textId="77777777" w:rsidR="00687786" w:rsidRPr="009A1E3F" w:rsidRDefault="00687786" w:rsidP="00BF0D25">
      <w:pPr>
        <w:spacing w:before="120"/>
        <w:jc w:val="both"/>
        <w:rPr>
          <w:rFonts w:asciiTheme="minorHAnsi" w:hAnsiTheme="minorHAnsi" w:cstheme="minorHAnsi"/>
        </w:rPr>
      </w:pPr>
    </w:p>
    <w:p w14:paraId="7B0C24BE" w14:textId="016A92F9" w:rsidR="00BF0D25" w:rsidRPr="009A1E3F" w:rsidRDefault="00BF0D25" w:rsidP="00BF0D25">
      <w:pPr>
        <w:spacing w:before="120"/>
        <w:jc w:val="both"/>
        <w:rPr>
          <w:rFonts w:asciiTheme="minorHAnsi" w:hAnsiTheme="minorHAnsi" w:cstheme="minorHAnsi"/>
        </w:rPr>
      </w:pPr>
      <w:r w:rsidRPr="009A1E3F">
        <w:rPr>
          <w:rFonts w:asciiTheme="minorHAnsi" w:hAnsiTheme="minorHAnsi" w:cstheme="minorHAnsi"/>
          <w:b/>
        </w:rPr>
        <w:t>5.1</w:t>
      </w:r>
      <w:r w:rsidR="00730F81" w:rsidRPr="009A1E3F">
        <w:rPr>
          <w:rFonts w:asciiTheme="minorHAnsi" w:hAnsiTheme="minorHAnsi" w:cstheme="minorHAnsi"/>
          <w:b/>
        </w:rPr>
        <w:t>5</w:t>
      </w:r>
      <w:r w:rsidRPr="009A1E3F">
        <w:rPr>
          <w:rFonts w:asciiTheme="minorHAnsi" w:hAnsiTheme="minorHAnsi" w:cstheme="minorHAnsi"/>
          <w:b/>
        </w:rPr>
        <w:t xml:space="preserve">. Irányadó jog: </w:t>
      </w:r>
      <w:r w:rsidRPr="009A1E3F">
        <w:rPr>
          <w:rFonts w:asciiTheme="minorHAnsi" w:hAnsiTheme="minorHAnsi" w:cstheme="minorHAnsi"/>
        </w:rPr>
        <w:t>A jelen ajánlattételi felhívásban nem szabályozott kérdések vonatkozásában a közbeszerzésről szóló 2015. évi CXLIII. törvény és végrehajtási rendeleteinek előírásai szerint kell eljárni.</w:t>
      </w:r>
    </w:p>
    <w:p w14:paraId="1BEA8BA8" w14:textId="77777777" w:rsidR="00687786" w:rsidRPr="009A1E3F" w:rsidRDefault="00687786" w:rsidP="00BF0D25">
      <w:pPr>
        <w:spacing w:before="120"/>
        <w:jc w:val="both"/>
        <w:rPr>
          <w:rFonts w:asciiTheme="minorHAnsi" w:hAnsiTheme="minorHAnsi" w:cstheme="minorHAnsi"/>
        </w:rPr>
      </w:pPr>
    </w:p>
    <w:p w14:paraId="0FFC5E9C" w14:textId="232FE562" w:rsidR="00BF0D25" w:rsidRPr="009A1E3F" w:rsidRDefault="00BF0D25" w:rsidP="00BF0D25">
      <w:pPr>
        <w:spacing w:before="120"/>
        <w:jc w:val="both"/>
        <w:outlineLvl w:val="0"/>
        <w:rPr>
          <w:rFonts w:asciiTheme="minorHAnsi" w:hAnsiTheme="minorHAnsi" w:cstheme="minorHAnsi"/>
          <w:b/>
        </w:rPr>
      </w:pPr>
      <w:r w:rsidRPr="009A1E3F">
        <w:rPr>
          <w:rFonts w:asciiTheme="minorHAnsi" w:hAnsiTheme="minorHAnsi" w:cstheme="minorHAnsi"/>
          <w:b/>
        </w:rPr>
        <w:t>5.1</w:t>
      </w:r>
      <w:r w:rsidR="00730F81" w:rsidRPr="009A1E3F">
        <w:rPr>
          <w:rFonts w:asciiTheme="minorHAnsi" w:hAnsiTheme="minorHAnsi" w:cstheme="minorHAnsi"/>
          <w:b/>
        </w:rPr>
        <w:t>6</w:t>
      </w:r>
      <w:r w:rsidRPr="009A1E3F">
        <w:rPr>
          <w:rFonts w:asciiTheme="minorHAnsi" w:hAnsiTheme="minorHAnsi" w:cstheme="minorHAnsi"/>
          <w:b/>
        </w:rPr>
        <w:t>. Kiegészítő tájékoztatás:</w:t>
      </w:r>
    </w:p>
    <w:p w14:paraId="5FC65173" w14:textId="77777777" w:rsidR="00687786" w:rsidRPr="009A1E3F" w:rsidRDefault="00687786" w:rsidP="00BF0D25">
      <w:pPr>
        <w:spacing w:before="120"/>
        <w:jc w:val="both"/>
        <w:outlineLvl w:val="0"/>
        <w:rPr>
          <w:rFonts w:asciiTheme="minorHAnsi" w:hAnsiTheme="minorHAnsi" w:cstheme="minorHAnsi"/>
          <w:b/>
        </w:rPr>
      </w:pPr>
    </w:p>
    <w:p w14:paraId="562F8D41" w14:textId="08E18020" w:rsidR="00BF0D25" w:rsidRPr="009A1E3F" w:rsidRDefault="00BF0D25" w:rsidP="00BF0D25">
      <w:pPr>
        <w:jc w:val="both"/>
        <w:outlineLvl w:val="1"/>
        <w:rPr>
          <w:rFonts w:asciiTheme="minorHAnsi" w:eastAsia="Calibri" w:hAnsiTheme="minorHAnsi" w:cstheme="minorHAnsi"/>
        </w:rPr>
      </w:pPr>
      <w:r w:rsidRPr="009A1E3F">
        <w:rPr>
          <w:rFonts w:asciiTheme="minorHAnsi" w:eastAsia="Calibri" w:hAnsiTheme="minorHAnsi" w:cstheme="minorHAnsi"/>
        </w:rPr>
        <w:t>Az eljárással kapcsolatban további információ, illetve kiegészítő tájékoztatás kérhető: a Kbt. 56. § szerinti eljárási rend szerint</w:t>
      </w:r>
      <w:r w:rsidR="00A72266" w:rsidRPr="009A1E3F">
        <w:rPr>
          <w:rFonts w:asciiTheme="minorHAnsi" w:eastAsia="Calibri" w:hAnsiTheme="minorHAnsi" w:cstheme="minorHAnsi"/>
        </w:rPr>
        <w:t xml:space="preserve">. </w:t>
      </w:r>
    </w:p>
    <w:p w14:paraId="794AE6B4" w14:textId="092A28AE" w:rsidR="00BF0D25" w:rsidRPr="009A1E3F" w:rsidRDefault="00BF0D25" w:rsidP="00BF0D25">
      <w:pPr>
        <w:pStyle w:val="Szvegtrzs"/>
        <w:spacing w:before="120"/>
        <w:jc w:val="both"/>
        <w:rPr>
          <w:rFonts w:asciiTheme="minorHAnsi" w:hAnsiTheme="minorHAnsi" w:cstheme="minorHAnsi"/>
          <w:sz w:val="24"/>
        </w:rPr>
      </w:pPr>
      <w:r w:rsidRPr="009A1E3F">
        <w:rPr>
          <w:rFonts w:asciiTheme="minorHAnsi" w:hAnsiTheme="minorHAnsi" w:cstheme="minorHAnsi"/>
          <w:bCs/>
          <w:kern w:val="36"/>
          <w:sz w:val="24"/>
        </w:rPr>
        <w:t xml:space="preserve">Felhívjuk az érdekelt gazdasági szereplők figyelmét, hogy a Kbt. 40. § (1) bekezdésnek megfelelően </w:t>
      </w:r>
      <w:r w:rsidRPr="009A1E3F">
        <w:rPr>
          <w:rFonts w:asciiTheme="minorHAnsi" w:hAnsiTheme="minorHAnsi" w:cstheme="minorHAnsi"/>
          <w:sz w:val="24"/>
        </w:rPr>
        <w:t xml:space="preserve">az ajánlatkérő és a gazdasági szereplők között a közbeszerzési eljárással kapcsolatos kommunikáció - ha a Kbt. vagy a Kbt. felhatalmazása alapján alkotott jogszabály eltérően nem rendelkezik - az EKR-ben történik. </w:t>
      </w:r>
    </w:p>
    <w:p w14:paraId="31675F8C" w14:textId="77777777" w:rsidR="004D3CF0" w:rsidRPr="009A1E3F" w:rsidRDefault="004D3CF0" w:rsidP="00BF0D25">
      <w:pPr>
        <w:pStyle w:val="Szvegtrzs"/>
        <w:spacing w:before="120"/>
        <w:jc w:val="both"/>
        <w:rPr>
          <w:rFonts w:asciiTheme="minorHAnsi" w:hAnsiTheme="minorHAnsi" w:cstheme="minorHAnsi"/>
          <w:sz w:val="24"/>
        </w:rPr>
      </w:pPr>
    </w:p>
    <w:p w14:paraId="07B4B58F" w14:textId="3B72A1FE" w:rsidR="00BF0D25" w:rsidRPr="009A1E3F" w:rsidRDefault="004D3CF0" w:rsidP="00BF0D25">
      <w:pPr>
        <w:numPr>
          <w:ilvl w:val="12"/>
          <w:numId w:val="0"/>
        </w:numPr>
        <w:jc w:val="both"/>
        <w:rPr>
          <w:rFonts w:asciiTheme="minorHAnsi" w:hAnsiTheme="minorHAnsi" w:cstheme="minorHAnsi"/>
          <w:b/>
        </w:rPr>
      </w:pPr>
      <w:r w:rsidRPr="009A1E3F">
        <w:rPr>
          <w:rFonts w:asciiTheme="minorHAnsi" w:hAnsiTheme="minorHAnsi" w:cstheme="minorHAnsi"/>
          <w:b/>
        </w:rPr>
        <w:t xml:space="preserve">5.17. Helyszíni bejárás: </w:t>
      </w:r>
    </w:p>
    <w:p w14:paraId="37BD531C" w14:textId="752A17BC" w:rsidR="00A72266" w:rsidRPr="009A1E3F" w:rsidRDefault="00A72266" w:rsidP="00BF0D25">
      <w:pPr>
        <w:numPr>
          <w:ilvl w:val="12"/>
          <w:numId w:val="0"/>
        </w:numPr>
        <w:jc w:val="both"/>
        <w:rPr>
          <w:rFonts w:asciiTheme="minorHAnsi" w:hAnsiTheme="minorHAnsi" w:cstheme="minorHAnsi"/>
          <w:b/>
        </w:rPr>
      </w:pPr>
    </w:p>
    <w:p w14:paraId="6ADD7AD6" w14:textId="59FC0696" w:rsidR="00A72266" w:rsidRPr="009A1E3F" w:rsidRDefault="00A72266" w:rsidP="00BF0D25">
      <w:pPr>
        <w:numPr>
          <w:ilvl w:val="12"/>
          <w:numId w:val="0"/>
        </w:numPr>
        <w:jc w:val="both"/>
        <w:rPr>
          <w:rFonts w:asciiTheme="minorHAnsi" w:hAnsiTheme="minorHAnsi" w:cstheme="minorHAnsi"/>
          <w:bCs/>
        </w:rPr>
      </w:pPr>
      <w:r w:rsidRPr="009A1E3F">
        <w:rPr>
          <w:rFonts w:asciiTheme="minorHAnsi" w:hAnsiTheme="minorHAnsi" w:cstheme="minorHAnsi"/>
          <w:b/>
        </w:rPr>
        <w:t xml:space="preserve"> </w:t>
      </w:r>
      <w:r w:rsidRPr="00F14F3F">
        <w:rPr>
          <w:rFonts w:asciiTheme="minorHAnsi" w:hAnsiTheme="minorHAnsi" w:cstheme="minorHAnsi"/>
          <w:bCs/>
        </w:rPr>
        <w:t xml:space="preserve">Ajánlatkérő helyszíni bejárást </w:t>
      </w:r>
      <w:r w:rsidR="00F54594">
        <w:rPr>
          <w:rFonts w:asciiTheme="minorHAnsi" w:hAnsiTheme="minorHAnsi" w:cstheme="minorHAnsi"/>
          <w:bCs/>
        </w:rPr>
        <w:t>nem tart.</w:t>
      </w:r>
    </w:p>
    <w:p w14:paraId="66C2FAEF" w14:textId="77777777" w:rsidR="00A72266" w:rsidRPr="009A1E3F" w:rsidRDefault="00A72266" w:rsidP="00BF0D25">
      <w:pPr>
        <w:numPr>
          <w:ilvl w:val="12"/>
          <w:numId w:val="0"/>
        </w:numPr>
        <w:jc w:val="both"/>
        <w:rPr>
          <w:rFonts w:asciiTheme="minorHAnsi" w:hAnsiTheme="minorHAnsi" w:cstheme="minorHAnsi"/>
          <w:bCs/>
        </w:rPr>
      </w:pPr>
    </w:p>
    <w:p w14:paraId="3AA5D9F5" w14:textId="2A894C0D" w:rsidR="00BF0D25" w:rsidRPr="009A1E3F" w:rsidRDefault="00BF0D25" w:rsidP="00BF0D25">
      <w:pPr>
        <w:numPr>
          <w:ilvl w:val="12"/>
          <w:numId w:val="0"/>
        </w:numPr>
        <w:jc w:val="both"/>
        <w:rPr>
          <w:rFonts w:asciiTheme="minorHAnsi" w:hAnsiTheme="minorHAnsi" w:cstheme="minorHAnsi"/>
          <w:b/>
        </w:rPr>
      </w:pPr>
      <w:r w:rsidRPr="009A1E3F">
        <w:rPr>
          <w:rFonts w:asciiTheme="minorHAnsi" w:hAnsiTheme="minorHAnsi" w:cstheme="minorHAnsi"/>
          <w:b/>
        </w:rPr>
        <w:lastRenderedPageBreak/>
        <w:t>5.1</w:t>
      </w:r>
      <w:r w:rsidR="004D3CF0" w:rsidRPr="009A1E3F">
        <w:rPr>
          <w:rFonts w:asciiTheme="minorHAnsi" w:hAnsiTheme="minorHAnsi" w:cstheme="minorHAnsi"/>
          <w:b/>
        </w:rPr>
        <w:t>8</w:t>
      </w:r>
      <w:r w:rsidRPr="009A1E3F">
        <w:rPr>
          <w:rFonts w:asciiTheme="minorHAnsi" w:hAnsiTheme="minorHAnsi" w:cstheme="minorHAnsi"/>
          <w:b/>
        </w:rPr>
        <w:t>. Tájékozódási kötelezettség:</w:t>
      </w:r>
    </w:p>
    <w:p w14:paraId="07A76FE3" w14:textId="77777777" w:rsidR="00687786" w:rsidRPr="009A1E3F" w:rsidRDefault="00687786" w:rsidP="00BF0D25">
      <w:pPr>
        <w:numPr>
          <w:ilvl w:val="12"/>
          <w:numId w:val="0"/>
        </w:numPr>
        <w:jc w:val="both"/>
        <w:rPr>
          <w:rFonts w:asciiTheme="minorHAnsi" w:hAnsiTheme="minorHAnsi" w:cstheme="minorHAnsi"/>
          <w:b/>
        </w:rPr>
      </w:pPr>
    </w:p>
    <w:p w14:paraId="3D7C0FD0" w14:textId="77777777" w:rsidR="00BF0D25" w:rsidRPr="009A1E3F" w:rsidRDefault="00BF0D25" w:rsidP="00BF0D25">
      <w:pPr>
        <w:spacing w:before="120" w:after="120"/>
        <w:rPr>
          <w:rFonts w:asciiTheme="minorHAnsi" w:hAnsiTheme="minorHAnsi" w:cstheme="minorHAnsi"/>
          <w:lang w:val="x-none" w:eastAsia="x-none"/>
        </w:rPr>
      </w:pPr>
      <w:r w:rsidRPr="009A1E3F">
        <w:rPr>
          <w:rFonts w:asciiTheme="minorHAnsi" w:hAnsiTheme="minorHAnsi" w:cstheme="minorHAnsi"/>
          <w:lang w:val="x-none" w:eastAsia="x-none"/>
        </w:rPr>
        <w:t>A Kbt. 73. § (5) bekezdés alapján információt biztosító szervek:</w:t>
      </w:r>
    </w:p>
    <w:p w14:paraId="5B7768D1" w14:textId="77777777" w:rsidR="00687786" w:rsidRPr="009A1E3F" w:rsidRDefault="00687786" w:rsidP="00BF0D25">
      <w:pPr>
        <w:spacing w:before="120" w:after="120"/>
        <w:rPr>
          <w:rFonts w:asciiTheme="minorHAnsi" w:hAnsiTheme="minorHAnsi" w:cstheme="minorHAnsi"/>
          <w:lang w:val="x-none" w:eastAsia="x-none"/>
        </w:rPr>
      </w:pPr>
    </w:p>
    <w:p w14:paraId="0EFCF3FE" w14:textId="7777777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Adózás: </w:t>
      </w:r>
    </w:p>
    <w:p w14:paraId="17067DA9" w14:textId="77777777" w:rsidR="00753569" w:rsidRPr="009A1E3F" w:rsidRDefault="00753569" w:rsidP="00753569">
      <w:pPr>
        <w:pStyle w:val="Cmsor1"/>
        <w:spacing w:before="0" w:after="0"/>
        <w:rPr>
          <w:rFonts w:asciiTheme="minorHAnsi" w:hAnsiTheme="minorHAnsi" w:cstheme="minorHAnsi"/>
          <w:sz w:val="24"/>
          <w:szCs w:val="24"/>
        </w:rPr>
      </w:pPr>
      <w:r w:rsidRPr="009A1E3F">
        <w:rPr>
          <w:rFonts w:asciiTheme="minorHAnsi" w:hAnsiTheme="minorHAnsi" w:cstheme="minorHAnsi"/>
          <w:sz w:val="24"/>
          <w:szCs w:val="24"/>
        </w:rPr>
        <w:t xml:space="preserve">NAV Csongrád-Csanád Megyei Adó- és Vámigazgatósága </w:t>
      </w:r>
    </w:p>
    <w:p w14:paraId="48F149EA" w14:textId="62DB6D8C" w:rsidR="00753569" w:rsidRPr="009A1E3F" w:rsidRDefault="00753569" w:rsidP="00753569">
      <w:pPr>
        <w:pStyle w:val="Cmsor1"/>
        <w:spacing w:before="0" w:after="0"/>
        <w:rPr>
          <w:rFonts w:asciiTheme="minorHAnsi" w:hAnsiTheme="minorHAnsi" w:cstheme="minorHAnsi"/>
          <w:sz w:val="24"/>
          <w:szCs w:val="24"/>
        </w:rPr>
      </w:pPr>
      <w:r w:rsidRPr="009A1E3F">
        <w:rPr>
          <w:rFonts w:asciiTheme="minorHAnsi" w:hAnsiTheme="minorHAnsi" w:cstheme="minorHAnsi"/>
          <w:sz w:val="24"/>
          <w:szCs w:val="24"/>
        </w:rPr>
        <w:t>Szegedi központi ügyfélszolgálat</w:t>
      </w:r>
    </w:p>
    <w:p w14:paraId="733DD579" w14:textId="77777777" w:rsidR="00753569" w:rsidRPr="009A1E3F" w:rsidRDefault="00753569" w:rsidP="00753569">
      <w:pPr>
        <w:rPr>
          <w:rFonts w:asciiTheme="minorHAnsi" w:hAnsiTheme="minorHAnsi" w:cstheme="minorHAnsi"/>
        </w:rPr>
      </w:pPr>
      <w:r w:rsidRPr="009A1E3F">
        <w:rPr>
          <w:rFonts w:asciiTheme="minorHAnsi" w:hAnsiTheme="minorHAnsi" w:cstheme="minorHAnsi"/>
        </w:rPr>
        <w:t xml:space="preserve">Cím: 6721 Szeged, Bocskai u.14. </w:t>
      </w:r>
    </w:p>
    <w:p w14:paraId="26338269" w14:textId="77777777" w:rsidR="00753569" w:rsidRPr="009A1E3F" w:rsidRDefault="00753569" w:rsidP="00753569">
      <w:pPr>
        <w:rPr>
          <w:rFonts w:asciiTheme="minorHAnsi" w:hAnsiTheme="minorHAnsi" w:cstheme="minorHAnsi"/>
        </w:rPr>
      </w:pPr>
      <w:r w:rsidRPr="009A1E3F">
        <w:rPr>
          <w:rFonts w:asciiTheme="minorHAnsi" w:hAnsiTheme="minorHAnsi" w:cstheme="minorHAnsi"/>
        </w:rPr>
        <w:t xml:space="preserve">Telefonszám: </w:t>
      </w:r>
      <w:r w:rsidRPr="009A1E3F">
        <w:rPr>
          <w:rStyle w:val="pull-right"/>
          <w:rFonts w:asciiTheme="minorHAnsi" w:hAnsiTheme="minorHAnsi" w:cstheme="minorHAnsi"/>
        </w:rPr>
        <w:t>+36 (62) 567-500</w:t>
      </w:r>
      <w:r w:rsidRPr="009A1E3F">
        <w:rPr>
          <w:rFonts w:asciiTheme="minorHAnsi" w:hAnsiTheme="minorHAnsi" w:cstheme="minorHAnsi"/>
        </w:rPr>
        <w:t xml:space="preserve"> </w:t>
      </w:r>
    </w:p>
    <w:p w14:paraId="211ECEF0" w14:textId="77777777" w:rsidR="00753569" w:rsidRPr="009A1E3F" w:rsidRDefault="00753569" w:rsidP="00753569">
      <w:pPr>
        <w:rPr>
          <w:rFonts w:asciiTheme="minorHAnsi" w:hAnsiTheme="minorHAnsi" w:cstheme="minorHAnsi"/>
        </w:rPr>
      </w:pPr>
      <w:r w:rsidRPr="009A1E3F">
        <w:rPr>
          <w:rFonts w:asciiTheme="minorHAnsi" w:hAnsiTheme="minorHAnsi" w:cstheme="minorHAnsi"/>
        </w:rPr>
        <w:t xml:space="preserve">email: </w:t>
      </w:r>
      <w:hyperlink r:id="rId12" w:history="1">
        <w:r w:rsidRPr="009A1E3F">
          <w:rPr>
            <w:rStyle w:val="Hiperhivatkozs"/>
            <w:rFonts w:asciiTheme="minorHAnsi" w:eastAsiaTheme="majorEastAsia" w:hAnsiTheme="minorHAnsi" w:cstheme="minorHAnsi"/>
            <w:color w:val="auto"/>
          </w:rPr>
          <w:t>csongradavig@nav.gov.hu</w:t>
        </w:r>
      </w:hyperlink>
      <w:r w:rsidRPr="009A1E3F">
        <w:rPr>
          <w:rStyle w:val="pull-right"/>
          <w:rFonts w:asciiTheme="minorHAnsi" w:hAnsiTheme="minorHAnsi" w:cstheme="minorHAnsi"/>
        </w:rPr>
        <w:t>Fax: +36 (62) 567-666</w:t>
      </w:r>
      <w:r w:rsidRPr="009A1E3F">
        <w:rPr>
          <w:rFonts w:asciiTheme="minorHAnsi" w:hAnsiTheme="minorHAnsi" w:cstheme="minorHAnsi"/>
        </w:rPr>
        <w:t xml:space="preserve"> </w:t>
      </w:r>
    </w:p>
    <w:p w14:paraId="35F58A08" w14:textId="77777777" w:rsidR="00753569" w:rsidRPr="009A1E3F" w:rsidRDefault="00753569" w:rsidP="00753569">
      <w:pPr>
        <w:rPr>
          <w:rFonts w:asciiTheme="minorHAnsi" w:hAnsiTheme="minorHAnsi" w:cstheme="minorHAnsi"/>
        </w:rPr>
      </w:pPr>
      <w:r w:rsidRPr="009A1E3F">
        <w:rPr>
          <w:rStyle w:val="pull-left"/>
          <w:rFonts w:asciiTheme="minorHAnsi" w:hAnsiTheme="minorHAnsi" w:cstheme="minorHAnsi"/>
        </w:rPr>
        <w:t>Levelezési cím: 6720 Szeged, Pf.: 66</w:t>
      </w:r>
    </w:p>
    <w:p w14:paraId="714DB3D1" w14:textId="77777777" w:rsidR="00687786" w:rsidRPr="009A1E3F" w:rsidRDefault="00687786" w:rsidP="00BF0D25">
      <w:pPr>
        <w:pStyle w:val="Default"/>
        <w:rPr>
          <w:rFonts w:asciiTheme="minorHAnsi" w:hAnsiTheme="minorHAnsi" w:cstheme="minorHAnsi"/>
          <w:color w:val="auto"/>
        </w:rPr>
      </w:pPr>
    </w:p>
    <w:p w14:paraId="4CF85A2D" w14:textId="7777777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Környezetvédelem: </w:t>
      </w:r>
    </w:p>
    <w:p w14:paraId="6EA856EC" w14:textId="7777777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b/>
          <w:bCs/>
          <w:color w:val="auto"/>
        </w:rPr>
        <w:t xml:space="preserve">Agrárminisztérium </w:t>
      </w:r>
    </w:p>
    <w:p w14:paraId="168B494C" w14:textId="77777777" w:rsidR="000172F3"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Székhely: 1055 Budapest, Kossuth Lajos tér 11. </w:t>
      </w:r>
    </w:p>
    <w:p w14:paraId="4ABBF8C6" w14:textId="77777777" w:rsidR="000172F3" w:rsidRPr="009A1E3F" w:rsidRDefault="000172F3" w:rsidP="00BF0D25">
      <w:pPr>
        <w:pStyle w:val="Default"/>
        <w:rPr>
          <w:rFonts w:asciiTheme="minorHAnsi" w:hAnsiTheme="minorHAnsi" w:cstheme="minorHAnsi"/>
          <w:color w:val="auto"/>
        </w:rPr>
      </w:pPr>
      <w:r w:rsidRPr="009A1E3F">
        <w:rPr>
          <w:rFonts w:asciiTheme="minorHAnsi" w:hAnsiTheme="minorHAnsi" w:cstheme="minorHAnsi"/>
          <w:color w:val="auto"/>
        </w:rPr>
        <w:t>C</w:t>
      </w:r>
      <w:r w:rsidR="00BF0D25" w:rsidRPr="009A1E3F">
        <w:rPr>
          <w:rFonts w:asciiTheme="minorHAnsi" w:hAnsiTheme="minorHAnsi" w:cstheme="minorHAnsi"/>
          <w:color w:val="auto"/>
        </w:rPr>
        <w:t xml:space="preserve">ím: 1860 Budapest Pf. 1 </w:t>
      </w:r>
    </w:p>
    <w:p w14:paraId="4B1B8F20" w14:textId="10816AD8"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Telefon: </w:t>
      </w:r>
      <w:r w:rsidR="000172F3" w:rsidRPr="009A1E3F">
        <w:rPr>
          <w:rFonts w:asciiTheme="minorHAnsi" w:hAnsiTheme="minorHAnsi" w:cstheme="minorHAnsi"/>
          <w:color w:val="auto"/>
        </w:rPr>
        <w:t>(+36</w:t>
      </w:r>
      <w:r w:rsidRPr="009A1E3F">
        <w:rPr>
          <w:rFonts w:asciiTheme="minorHAnsi" w:hAnsiTheme="minorHAnsi" w:cstheme="minorHAnsi"/>
          <w:color w:val="auto"/>
        </w:rPr>
        <w:t>-</w:t>
      </w:r>
      <w:proofErr w:type="gramStart"/>
      <w:r w:rsidRPr="009A1E3F">
        <w:rPr>
          <w:rFonts w:asciiTheme="minorHAnsi" w:hAnsiTheme="minorHAnsi" w:cstheme="minorHAnsi"/>
          <w:color w:val="auto"/>
        </w:rPr>
        <w:t>1</w:t>
      </w:r>
      <w:r w:rsidR="000172F3" w:rsidRPr="009A1E3F">
        <w:rPr>
          <w:rFonts w:asciiTheme="minorHAnsi" w:hAnsiTheme="minorHAnsi" w:cstheme="minorHAnsi"/>
          <w:color w:val="auto"/>
        </w:rPr>
        <w:t>)</w:t>
      </w:r>
      <w:r w:rsidRPr="009A1E3F">
        <w:rPr>
          <w:rFonts w:asciiTheme="minorHAnsi" w:hAnsiTheme="minorHAnsi" w:cstheme="minorHAnsi"/>
          <w:color w:val="auto"/>
        </w:rPr>
        <w:t>-</w:t>
      </w:r>
      <w:proofErr w:type="gramEnd"/>
      <w:r w:rsidRPr="009A1E3F">
        <w:rPr>
          <w:rFonts w:asciiTheme="minorHAnsi" w:hAnsiTheme="minorHAnsi" w:cstheme="minorHAnsi"/>
          <w:color w:val="auto"/>
        </w:rPr>
        <w:t xml:space="preserve">795-2000 Telefax: </w:t>
      </w:r>
      <w:r w:rsidR="000172F3" w:rsidRPr="009A1E3F">
        <w:rPr>
          <w:rFonts w:asciiTheme="minorHAnsi" w:hAnsiTheme="minorHAnsi" w:cstheme="minorHAnsi"/>
          <w:color w:val="auto"/>
        </w:rPr>
        <w:t>(+36</w:t>
      </w:r>
      <w:r w:rsidRPr="009A1E3F">
        <w:rPr>
          <w:rFonts w:asciiTheme="minorHAnsi" w:hAnsiTheme="minorHAnsi" w:cstheme="minorHAnsi"/>
          <w:color w:val="auto"/>
        </w:rPr>
        <w:t>-1</w:t>
      </w:r>
      <w:r w:rsidR="000172F3" w:rsidRPr="009A1E3F">
        <w:rPr>
          <w:rFonts w:asciiTheme="minorHAnsi" w:hAnsiTheme="minorHAnsi" w:cstheme="minorHAnsi"/>
          <w:color w:val="auto"/>
        </w:rPr>
        <w:t>)</w:t>
      </w:r>
      <w:r w:rsidRPr="009A1E3F">
        <w:rPr>
          <w:rFonts w:asciiTheme="minorHAnsi" w:hAnsiTheme="minorHAnsi" w:cstheme="minorHAnsi"/>
          <w:color w:val="auto"/>
        </w:rPr>
        <w:t xml:space="preserve">-795-0200 </w:t>
      </w:r>
    </w:p>
    <w:p w14:paraId="0A2F2E7D" w14:textId="77777777" w:rsidR="00C12FDC" w:rsidRPr="009A1E3F" w:rsidRDefault="00C12FDC" w:rsidP="00BF0D25">
      <w:pPr>
        <w:pStyle w:val="Default"/>
        <w:rPr>
          <w:rFonts w:asciiTheme="minorHAnsi" w:hAnsiTheme="minorHAnsi" w:cstheme="minorHAnsi"/>
          <w:b/>
          <w:bCs/>
          <w:color w:val="auto"/>
        </w:rPr>
      </w:pPr>
    </w:p>
    <w:p w14:paraId="7B4E8DF9" w14:textId="15A60C8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b/>
          <w:bCs/>
          <w:color w:val="auto"/>
        </w:rPr>
        <w:t xml:space="preserve">Innovációs és Technológiai Minisztérium </w:t>
      </w:r>
    </w:p>
    <w:p w14:paraId="0FA97103" w14:textId="16B67DCA"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Postacím: 1011 Budapest, Fő utca 44-50. Központi postafiók címe: 1440 Budapest, Pf. 1. Telefon: </w:t>
      </w:r>
      <w:r w:rsidR="000172F3" w:rsidRPr="009A1E3F">
        <w:rPr>
          <w:rFonts w:asciiTheme="minorHAnsi" w:hAnsiTheme="minorHAnsi" w:cstheme="minorHAnsi"/>
          <w:color w:val="auto"/>
        </w:rPr>
        <w:t>(</w:t>
      </w:r>
      <w:r w:rsidRPr="009A1E3F">
        <w:rPr>
          <w:rFonts w:asciiTheme="minorHAnsi" w:hAnsiTheme="minorHAnsi" w:cstheme="minorHAnsi"/>
          <w:color w:val="auto"/>
        </w:rPr>
        <w:t>+36-</w:t>
      </w:r>
      <w:proofErr w:type="gramStart"/>
      <w:r w:rsidRPr="009A1E3F">
        <w:rPr>
          <w:rFonts w:asciiTheme="minorHAnsi" w:hAnsiTheme="minorHAnsi" w:cstheme="minorHAnsi"/>
          <w:color w:val="auto"/>
        </w:rPr>
        <w:t>1</w:t>
      </w:r>
      <w:r w:rsidR="000172F3" w:rsidRPr="009A1E3F">
        <w:rPr>
          <w:rFonts w:asciiTheme="minorHAnsi" w:hAnsiTheme="minorHAnsi" w:cstheme="minorHAnsi"/>
          <w:color w:val="auto"/>
        </w:rPr>
        <w:t>)</w:t>
      </w:r>
      <w:r w:rsidRPr="009A1E3F">
        <w:rPr>
          <w:rFonts w:asciiTheme="minorHAnsi" w:hAnsiTheme="minorHAnsi" w:cstheme="minorHAnsi"/>
          <w:color w:val="auto"/>
        </w:rPr>
        <w:t>-</w:t>
      </w:r>
      <w:proofErr w:type="gramEnd"/>
      <w:r w:rsidRPr="009A1E3F">
        <w:rPr>
          <w:rFonts w:asciiTheme="minorHAnsi" w:hAnsiTheme="minorHAnsi" w:cstheme="minorHAnsi"/>
          <w:color w:val="auto"/>
        </w:rPr>
        <w:t xml:space="preserve">795-1700 Telefax: </w:t>
      </w:r>
      <w:r w:rsidR="000172F3" w:rsidRPr="009A1E3F">
        <w:rPr>
          <w:rFonts w:asciiTheme="minorHAnsi" w:hAnsiTheme="minorHAnsi" w:cstheme="minorHAnsi"/>
          <w:color w:val="auto"/>
        </w:rPr>
        <w:t>(</w:t>
      </w:r>
      <w:r w:rsidRPr="009A1E3F">
        <w:rPr>
          <w:rFonts w:asciiTheme="minorHAnsi" w:hAnsiTheme="minorHAnsi" w:cstheme="minorHAnsi"/>
          <w:color w:val="auto"/>
        </w:rPr>
        <w:t>+36-1</w:t>
      </w:r>
      <w:r w:rsidR="000172F3" w:rsidRPr="009A1E3F">
        <w:rPr>
          <w:rFonts w:asciiTheme="minorHAnsi" w:hAnsiTheme="minorHAnsi" w:cstheme="minorHAnsi"/>
          <w:color w:val="auto"/>
        </w:rPr>
        <w:t>)</w:t>
      </w:r>
      <w:r w:rsidRPr="009A1E3F">
        <w:rPr>
          <w:rFonts w:asciiTheme="minorHAnsi" w:hAnsiTheme="minorHAnsi" w:cstheme="minorHAnsi"/>
          <w:color w:val="auto"/>
        </w:rPr>
        <w:t xml:space="preserve">-795-0697 </w:t>
      </w:r>
    </w:p>
    <w:p w14:paraId="726134C3" w14:textId="77777777" w:rsidR="00687786" w:rsidRPr="009A1E3F" w:rsidRDefault="00687786" w:rsidP="00BF0D25">
      <w:pPr>
        <w:pStyle w:val="Default"/>
        <w:rPr>
          <w:rFonts w:asciiTheme="minorHAnsi" w:hAnsiTheme="minorHAnsi" w:cstheme="minorHAnsi"/>
          <w:color w:val="auto"/>
        </w:rPr>
      </w:pPr>
    </w:p>
    <w:p w14:paraId="16321148" w14:textId="7777777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Egészségvédelem: </w:t>
      </w:r>
    </w:p>
    <w:p w14:paraId="19CDB520" w14:textId="7777777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b/>
          <w:bCs/>
          <w:color w:val="auto"/>
        </w:rPr>
        <w:t>Nemzeti Népegészségügyi Központ</w:t>
      </w:r>
    </w:p>
    <w:p w14:paraId="03AA486C" w14:textId="7777777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Cím: 1097 Budapest, Albert Flórián út 2-6. </w:t>
      </w:r>
    </w:p>
    <w:p w14:paraId="36A908C3" w14:textId="7777777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Levelezési cím: 1437 Budapest, Pf. 839. </w:t>
      </w:r>
    </w:p>
    <w:p w14:paraId="0DC1FD28" w14:textId="50C66E23"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Központi telefon: </w:t>
      </w:r>
      <w:r w:rsidR="000172F3" w:rsidRPr="009A1E3F">
        <w:rPr>
          <w:rFonts w:asciiTheme="minorHAnsi" w:hAnsiTheme="minorHAnsi" w:cstheme="minorHAnsi"/>
          <w:color w:val="auto"/>
        </w:rPr>
        <w:t>(+36</w:t>
      </w:r>
      <w:r w:rsidRPr="009A1E3F">
        <w:rPr>
          <w:rFonts w:asciiTheme="minorHAnsi" w:hAnsiTheme="minorHAnsi" w:cstheme="minorHAnsi"/>
          <w:color w:val="auto"/>
        </w:rPr>
        <w:t>-</w:t>
      </w:r>
      <w:proofErr w:type="gramStart"/>
      <w:r w:rsidRPr="009A1E3F">
        <w:rPr>
          <w:rFonts w:asciiTheme="minorHAnsi" w:hAnsiTheme="minorHAnsi" w:cstheme="minorHAnsi"/>
          <w:color w:val="auto"/>
        </w:rPr>
        <w:t>1</w:t>
      </w:r>
      <w:r w:rsidR="000172F3" w:rsidRPr="009A1E3F">
        <w:rPr>
          <w:rFonts w:asciiTheme="minorHAnsi" w:hAnsiTheme="minorHAnsi" w:cstheme="minorHAnsi"/>
          <w:color w:val="auto"/>
        </w:rPr>
        <w:t>)</w:t>
      </w:r>
      <w:r w:rsidRPr="009A1E3F">
        <w:rPr>
          <w:rFonts w:asciiTheme="minorHAnsi" w:hAnsiTheme="minorHAnsi" w:cstheme="minorHAnsi"/>
          <w:color w:val="auto"/>
        </w:rPr>
        <w:t>-</w:t>
      </w:r>
      <w:proofErr w:type="gramEnd"/>
      <w:r w:rsidRPr="009A1E3F">
        <w:rPr>
          <w:rFonts w:asciiTheme="minorHAnsi" w:hAnsiTheme="minorHAnsi" w:cstheme="minorHAnsi"/>
          <w:color w:val="auto"/>
        </w:rPr>
        <w:t xml:space="preserve">476-1100, Faxszám: </w:t>
      </w:r>
      <w:r w:rsidR="000172F3" w:rsidRPr="009A1E3F">
        <w:rPr>
          <w:rFonts w:asciiTheme="minorHAnsi" w:hAnsiTheme="minorHAnsi" w:cstheme="minorHAnsi"/>
          <w:color w:val="auto"/>
        </w:rPr>
        <w:t>(+36</w:t>
      </w:r>
      <w:r w:rsidRPr="009A1E3F">
        <w:rPr>
          <w:rFonts w:asciiTheme="minorHAnsi" w:hAnsiTheme="minorHAnsi" w:cstheme="minorHAnsi"/>
          <w:color w:val="auto"/>
        </w:rPr>
        <w:t>-1</w:t>
      </w:r>
      <w:r w:rsidR="000172F3" w:rsidRPr="009A1E3F">
        <w:rPr>
          <w:rFonts w:asciiTheme="minorHAnsi" w:hAnsiTheme="minorHAnsi" w:cstheme="minorHAnsi"/>
          <w:color w:val="auto"/>
        </w:rPr>
        <w:t>)</w:t>
      </w:r>
      <w:r w:rsidRPr="009A1E3F">
        <w:rPr>
          <w:rFonts w:asciiTheme="minorHAnsi" w:hAnsiTheme="minorHAnsi" w:cstheme="minorHAnsi"/>
          <w:color w:val="auto"/>
        </w:rPr>
        <w:t xml:space="preserve">-476-1390 </w:t>
      </w:r>
    </w:p>
    <w:p w14:paraId="410AD469" w14:textId="4EA264A8" w:rsidR="00753569" w:rsidRPr="009A1E3F" w:rsidRDefault="00753569" w:rsidP="00BF0D25">
      <w:pPr>
        <w:pStyle w:val="Default"/>
        <w:rPr>
          <w:rFonts w:asciiTheme="minorHAnsi" w:hAnsiTheme="minorHAnsi" w:cstheme="minorHAnsi"/>
          <w:color w:val="auto"/>
        </w:rPr>
      </w:pPr>
      <w:r w:rsidRPr="009A1E3F">
        <w:rPr>
          <w:rFonts w:asciiTheme="minorHAnsi" w:hAnsiTheme="minorHAnsi" w:cstheme="minorHAnsi"/>
          <w:color w:val="auto"/>
        </w:rPr>
        <w:t>Szegedi Kirendeltség:</w:t>
      </w:r>
    </w:p>
    <w:p w14:paraId="3FBCC108" w14:textId="1A5EA7F1" w:rsidR="00753569" w:rsidRPr="009A1E3F" w:rsidRDefault="00753569" w:rsidP="00BF0D25">
      <w:pPr>
        <w:pStyle w:val="Default"/>
        <w:rPr>
          <w:rFonts w:asciiTheme="minorHAnsi" w:hAnsiTheme="minorHAnsi" w:cstheme="minorHAnsi"/>
          <w:color w:val="auto"/>
        </w:rPr>
      </w:pPr>
      <w:r w:rsidRPr="009A1E3F">
        <w:rPr>
          <w:rFonts w:asciiTheme="minorHAnsi" w:hAnsiTheme="minorHAnsi" w:cstheme="minorHAnsi"/>
          <w:color w:val="auto"/>
        </w:rPr>
        <w:t>6722 Szeged, Bécsi krt. 5.</w:t>
      </w:r>
    </w:p>
    <w:p w14:paraId="3C5D8BC3" w14:textId="3FEEF9E0" w:rsidR="00753569" w:rsidRPr="009A1E3F" w:rsidRDefault="00753569" w:rsidP="00BF0D25">
      <w:pPr>
        <w:pStyle w:val="Default"/>
        <w:rPr>
          <w:rFonts w:asciiTheme="minorHAnsi" w:hAnsiTheme="minorHAnsi" w:cstheme="minorHAnsi"/>
          <w:color w:val="auto"/>
        </w:rPr>
      </w:pPr>
      <w:r w:rsidRPr="009A1E3F">
        <w:rPr>
          <w:rFonts w:asciiTheme="minorHAnsi" w:hAnsiTheme="minorHAnsi" w:cstheme="minorHAnsi"/>
          <w:color w:val="auto"/>
        </w:rPr>
        <w:t>E-mail: igazgatas.csongrad@oth.antsz.hu</w:t>
      </w:r>
    </w:p>
    <w:p w14:paraId="6619929D" w14:textId="77777777" w:rsidR="00687786" w:rsidRPr="009A1E3F" w:rsidRDefault="00687786" w:rsidP="00BF0D25">
      <w:pPr>
        <w:pStyle w:val="Default"/>
        <w:rPr>
          <w:rFonts w:asciiTheme="minorHAnsi" w:hAnsiTheme="minorHAnsi" w:cstheme="minorHAnsi"/>
          <w:color w:val="auto"/>
        </w:rPr>
      </w:pPr>
    </w:p>
    <w:p w14:paraId="627CD564" w14:textId="59EFFD65" w:rsidR="00753569" w:rsidRPr="009A1E3F" w:rsidRDefault="00753569" w:rsidP="00753569">
      <w:pPr>
        <w:pStyle w:val="Default"/>
        <w:rPr>
          <w:rFonts w:asciiTheme="minorHAnsi" w:hAnsiTheme="minorHAnsi" w:cstheme="minorHAnsi"/>
          <w:color w:val="auto"/>
        </w:rPr>
      </w:pPr>
      <w:r w:rsidRPr="009A1E3F">
        <w:rPr>
          <w:rFonts w:asciiTheme="minorHAnsi" w:hAnsiTheme="minorHAnsi" w:cstheme="minorHAnsi"/>
          <w:b/>
          <w:bCs/>
          <w:color w:val="auto"/>
        </w:rPr>
        <w:t>Csongrád-Csanád Megyei Kormányhivatal Népegészségügyi Főosztály (ÁNTSZ)</w:t>
      </w:r>
    </w:p>
    <w:p w14:paraId="7E1A7BE1" w14:textId="28E39057" w:rsidR="00687786" w:rsidRPr="009A1E3F" w:rsidRDefault="00753569" w:rsidP="00BF0D25">
      <w:pPr>
        <w:pStyle w:val="Default"/>
        <w:rPr>
          <w:rStyle w:val="lrzxr"/>
          <w:color w:val="auto"/>
        </w:rPr>
      </w:pPr>
      <w:r w:rsidRPr="009A1E3F">
        <w:rPr>
          <w:rStyle w:val="lrzxr"/>
          <w:color w:val="auto"/>
        </w:rPr>
        <w:t xml:space="preserve">Cím: 6726 Szeged, Derkovits fasor 7-11. </w:t>
      </w:r>
    </w:p>
    <w:p w14:paraId="3D251FBD" w14:textId="10FC0B59" w:rsidR="000172F3" w:rsidRPr="009A1E3F" w:rsidRDefault="000172F3" w:rsidP="00BF0D25">
      <w:pPr>
        <w:pStyle w:val="Default"/>
        <w:rPr>
          <w:rStyle w:val="lrzxr"/>
          <w:color w:val="auto"/>
        </w:rPr>
      </w:pPr>
      <w:r w:rsidRPr="009A1E3F">
        <w:rPr>
          <w:rStyle w:val="lrzxr"/>
          <w:color w:val="auto"/>
        </w:rPr>
        <w:t>Telefon: (</w:t>
      </w:r>
      <w:r w:rsidRPr="009A1E3F">
        <w:rPr>
          <w:rFonts w:asciiTheme="minorHAnsi" w:hAnsiTheme="minorHAnsi" w:cstheme="minorHAnsi"/>
          <w:color w:val="auto"/>
        </w:rPr>
        <w:t>+36</w:t>
      </w:r>
      <w:r w:rsidRPr="009A1E3F">
        <w:rPr>
          <w:rStyle w:val="lrzxr"/>
          <w:color w:val="auto"/>
        </w:rPr>
        <w:t>-62) 680-901</w:t>
      </w:r>
    </w:p>
    <w:p w14:paraId="5C64ECD1" w14:textId="49106F05" w:rsidR="00753569" w:rsidRPr="009A1E3F" w:rsidRDefault="00753569" w:rsidP="00BF0D25">
      <w:pPr>
        <w:pStyle w:val="Default"/>
        <w:rPr>
          <w:rFonts w:asciiTheme="minorHAnsi" w:hAnsiTheme="minorHAnsi" w:cstheme="minorHAnsi"/>
          <w:color w:val="auto"/>
        </w:rPr>
      </w:pPr>
      <w:r w:rsidRPr="009A1E3F">
        <w:rPr>
          <w:color w:val="auto"/>
        </w:rPr>
        <w:t>E-mail: </w:t>
      </w:r>
      <w:hyperlink r:id="rId13" w:history="1">
        <w:r w:rsidRPr="009A1E3F">
          <w:rPr>
            <w:rStyle w:val="Hiperhivatkozs"/>
            <w:color w:val="auto"/>
          </w:rPr>
          <w:t>nefo@csongrad.gov.hu</w:t>
        </w:r>
      </w:hyperlink>
    </w:p>
    <w:p w14:paraId="590F67B0" w14:textId="77777777" w:rsidR="00687786" w:rsidRPr="009A1E3F" w:rsidRDefault="00687786" w:rsidP="00BF0D25">
      <w:pPr>
        <w:pStyle w:val="Default"/>
        <w:rPr>
          <w:rFonts w:asciiTheme="minorHAnsi" w:hAnsiTheme="minorHAnsi" w:cstheme="minorHAnsi"/>
          <w:color w:val="auto"/>
        </w:rPr>
      </w:pPr>
    </w:p>
    <w:p w14:paraId="3F09BC01" w14:textId="7777777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Fogyatékossággal élők esélyegyenlősége: </w:t>
      </w:r>
    </w:p>
    <w:p w14:paraId="737E4FDF" w14:textId="77777777" w:rsidR="00BF0D25" w:rsidRPr="009A1E3F" w:rsidRDefault="00BF0D25" w:rsidP="00BF0D25">
      <w:pPr>
        <w:pStyle w:val="Default"/>
        <w:rPr>
          <w:rFonts w:asciiTheme="minorHAnsi" w:hAnsiTheme="minorHAnsi" w:cstheme="minorHAnsi"/>
          <w:b/>
          <w:color w:val="auto"/>
        </w:rPr>
      </w:pPr>
      <w:r w:rsidRPr="009A1E3F">
        <w:rPr>
          <w:rFonts w:asciiTheme="minorHAnsi" w:hAnsiTheme="minorHAnsi" w:cstheme="minorHAnsi"/>
          <w:b/>
          <w:color w:val="auto"/>
        </w:rPr>
        <w:t xml:space="preserve">Szociális Ügyekért Felelős Államtitkárság </w:t>
      </w:r>
    </w:p>
    <w:p w14:paraId="4FCB123A" w14:textId="7777777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Székhely: 1054 Budapest, Báthory u. 10. </w:t>
      </w:r>
    </w:p>
    <w:p w14:paraId="3C870A6B" w14:textId="688CE9BD" w:rsidR="00BF0D25" w:rsidRPr="009A1E3F" w:rsidRDefault="000172F3" w:rsidP="00BF0D25">
      <w:pPr>
        <w:pStyle w:val="Default"/>
        <w:rPr>
          <w:rFonts w:asciiTheme="minorHAnsi" w:hAnsiTheme="minorHAnsi" w:cstheme="minorHAnsi"/>
          <w:color w:val="auto"/>
        </w:rPr>
      </w:pPr>
      <w:r w:rsidRPr="009A1E3F">
        <w:rPr>
          <w:rFonts w:asciiTheme="minorHAnsi" w:hAnsiTheme="minorHAnsi" w:cstheme="minorHAnsi"/>
          <w:color w:val="auto"/>
        </w:rPr>
        <w:t>T</w:t>
      </w:r>
      <w:r w:rsidR="00BF0D25" w:rsidRPr="009A1E3F">
        <w:rPr>
          <w:rFonts w:asciiTheme="minorHAnsi" w:hAnsiTheme="minorHAnsi" w:cstheme="minorHAnsi"/>
          <w:color w:val="auto"/>
        </w:rPr>
        <w:t>el</w:t>
      </w:r>
      <w:r w:rsidRPr="009A1E3F">
        <w:rPr>
          <w:rFonts w:asciiTheme="minorHAnsi" w:hAnsiTheme="minorHAnsi" w:cstheme="minorHAnsi"/>
          <w:color w:val="auto"/>
        </w:rPr>
        <w:t>efon</w:t>
      </w:r>
      <w:r w:rsidR="00BF0D25" w:rsidRPr="009A1E3F">
        <w:rPr>
          <w:rFonts w:asciiTheme="minorHAnsi" w:hAnsiTheme="minorHAnsi" w:cstheme="minorHAnsi"/>
          <w:color w:val="auto"/>
        </w:rPr>
        <w:t xml:space="preserve">.: </w:t>
      </w:r>
      <w:r w:rsidRPr="009A1E3F">
        <w:rPr>
          <w:rFonts w:asciiTheme="minorHAnsi" w:hAnsiTheme="minorHAnsi" w:cstheme="minorHAnsi"/>
          <w:color w:val="auto"/>
        </w:rPr>
        <w:t>(+36</w:t>
      </w:r>
      <w:r w:rsidR="00BF0D25" w:rsidRPr="009A1E3F">
        <w:rPr>
          <w:rFonts w:asciiTheme="minorHAnsi" w:hAnsiTheme="minorHAnsi" w:cstheme="minorHAnsi"/>
          <w:color w:val="auto"/>
        </w:rPr>
        <w:t>-</w:t>
      </w:r>
      <w:proofErr w:type="gramStart"/>
      <w:r w:rsidR="00BF0D25" w:rsidRPr="009A1E3F">
        <w:rPr>
          <w:rFonts w:asciiTheme="minorHAnsi" w:hAnsiTheme="minorHAnsi" w:cstheme="minorHAnsi"/>
          <w:color w:val="auto"/>
        </w:rPr>
        <w:t>1</w:t>
      </w:r>
      <w:r w:rsidRPr="009A1E3F">
        <w:rPr>
          <w:rFonts w:asciiTheme="minorHAnsi" w:hAnsiTheme="minorHAnsi" w:cstheme="minorHAnsi"/>
          <w:color w:val="auto"/>
        </w:rPr>
        <w:t>)</w:t>
      </w:r>
      <w:r w:rsidR="00BF0D25" w:rsidRPr="009A1E3F">
        <w:rPr>
          <w:rFonts w:asciiTheme="minorHAnsi" w:hAnsiTheme="minorHAnsi" w:cstheme="minorHAnsi"/>
          <w:color w:val="auto"/>
        </w:rPr>
        <w:t>-</w:t>
      </w:r>
      <w:proofErr w:type="gramEnd"/>
      <w:r w:rsidR="00BF0D25" w:rsidRPr="009A1E3F">
        <w:rPr>
          <w:rFonts w:asciiTheme="minorHAnsi" w:hAnsiTheme="minorHAnsi" w:cstheme="minorHAnsi"/>
          <w:color w:val="auto"/>
        </w:rPr>
        <w:t xml:space="preserve">795-54-78 </w:t>
      </w:r>
    </w:p>
    <w:p w14:paraId="23A7926D" w14:textId="1DC8B558"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E-mail: </w:t>
      </w:r>
      <w:hyperlink r:id="rId14" w:history="1">
        <w:r w:rsidR="002610EC" w:rsidRPr="009A1E3F">
          <w:rPr>
            <w:rStyle w:val="Hiperhivatkozs"/>
            <w:rFonts w:asciiTheme="minorHAnsi" w:hAnsiTheme="minorHAnsi" w:cstheme="minorHAnsi"/>
            <w:color w:val="auto"/>
          </w:rPr>
          <w:t>tarsadalmifelzarkozas@emmi.gov.hu</w:t>
        </w:r>
      </w:hyperlink>
      <w:r w:rsidRPr="009A1E3F">
        <w:rPr>
          <w:rFonts w:asciiTheme="minorHAnsi" w:hAnsiTheme="minorHAnsi" w:cstheme="minorHAnsi"/>
          <w:color w:val="auto"/>
        </w:rPr>
        <w:t xml:space="preserve"> </w:t>
      </w:r>
    </w:p>
    <w:p w14:paraId="3AEC6FEB" w14:textId="77777777" w:rsidR="002610EC" w:rsidRPr="009A1E3F" w:rsidRDefault="002610EC" w:rsidP="00BF0D25">
      <w:pPr>
        <w:pStyle w:val="Default"/>
        <w:rPr>
          <w:rFonts w:ascii="Arial" w:hAnsi="Arial" w:cs="Arial"/>
          <w:color w:val="auto"/>
          <w:sz w:val="30"/>
          <w:szCs w:val="30"/>
        </w:rPr>
      </w:pPr>
    </w:p>
    <w:p w14:paraId="62B1AC23" w14:textId="77777777" w:rsidR="000172F3" w:rsidRPr="009A1E3F" w:rsidRDefault="002610EC" w:rsidP="00BF0D25">
      <w:pPr>
        <w:pStyle w:val="Default"/>
        <w:rPr>
          <w:rFonts w:asciiTheme="minorHAnsi" w:hAnsiTheme="minorHAnsi" w:cstheme="minorHAnsi"/>
          <w:color w:val="auto"/>
        </w:rPr>
      </w:pPr>
      <w:r w:rsidRPr="009A1E3F">
        <w:rPr>
          <w:rFonts w:asciiTheme="minorHAnsi" w:hAnsiTheme="minorHAnsi" w:cstheme="minorHAnsi"/>
          <w:b/>
          <w:bCs/>
          <w:color w:val="auto"/>
        </w:rPr>
        <w:t>Emberi Erőforrások Minisztériuma</w:t>
      </w:r>
      <w:r w:rsidRPr="009A1E3F">
        <w:rPr>
          <w:rFonts w:asciiTheme="minorHAnsi" w:hAnsiTheme="minorHAnsi" w:cstheme="minorHAnsi"/>
          <w:color w:val="auto"/>
        </w:rPr>
        <w:t xml:space="preserve"> </w:t>
      </w:r>
    </w:p>
    <w:p w14:paraId="294BF39E" w14:textId="77777777" w:rsidR="000172F3" w:rsidRPr="009A1E3F" w:rsidRDefault="000172F3" w:rsidP="00BF0D25">
      <w:pPr>
        <w:pStyle w:val="Default"/>
        <w:rPr>
          <w:rFonts w:asciiTheme="minorHAnsi" w:hAnsiTheme="minorHAnsi" w:cstheme="minorHAnsi"/>
          <w:color w:val="auto"/>
        </w:rPr>
      </w:pPr>
      <w:r w:rsidRPr="009A1E3F">
        <w:rPr>
          <w:rFonts w:asciiTheme="minorHAnsi" w:hAnsiTheme="minorHAnsi" w:cstheme="minorHAnsi"/>
          <w:color w:val="auto"/>
        </w:rPr>
        <w:t xml:space="preserve">1055 Budapest, Szalay utca 10-14. </w:t>
      </w:r>
    </w:p>
    <w:p w14:paraId="2FAD3749" w14:textId="4A688B22" w:rsidR="000172F3" w:rsidRPr="009A1E3F" w:rsidRDefault="002610EC" w:rsidP="00BF0D25">
      <w:pPr>
        <w:pStyle w:val="Default"/>
        <w:rPr>
          <w:rFonts w:asciiTheme="minorHAnsi" w:hAnsiTheme="minorHAnsi" w:cstheme="minorHAnsi"/>
          <w:color w:val="auto"/>
        </w:rPr>
      </w:pPr>
      <w:r w:rsidRPr="009A1E3F">
        <w:rPr>
          <w:rFonts w:asciiTheme="minorHAnsi" w:hAnsiTheme="minorHAnsi" w:cstheme="minorHAnsi"/>
          <w:color w:val="auto"/>
        </w:rPr>
        <w:t>Tel</w:t>
      </w:r>
      <w:r w:rsidR="000172F3" w:rsidRPr="009A1E3F">
        <w:rPr>
          <w:rFonts w:asciiTheme="minorHAnsi" w:hAnsiTheme="minorHAnsi" w:cstheme="minorHAnsi"/>
          <w:color w:val="auto"/>
        </w:rPr>
        <w:t>efon</w:t>
      </w:r>
      <w:r w:rsidRPr="009A1E3F">
        <w:rPr>
          <w:rFonts w:asciiTheme="minorHAnsi" w:hAnsiTheme="minorHAnsi" w:cstheme="minorHAnsi"/>
          <w:color w:val="auto"/>
        </w:rPr>
        <w:t xml:space="preserve">: </w:t>
      </w:r>
      <w:r w:rsidR="000172F3" w:rsidRPr="009A1E3F">
        <w:rPr>
          <w:rFonts w:asciiTheme="minorHAnsi" w:hAnsiTheme="minorHAnsi" w:cstheme="minorHAnsi"/>
          <w:color w:val="auto"/>
        </w:rPr>
        <w:t>(</w:t>
      </w:r>
      <w:r w:rsidRPr="009A1E3F">
        <w:rPr>
          <w:rFonts w:asciiTheme="minorHAnsi" w:hAnsiTheme="minorHAnsi" w:cstheme="minorHAnsi"/>
          <w:color w:val="auto"/>
        </w:rPr>
        <w:t>+36</w:t>
      </w:r>
      <w:r w:rsidR="000172F3" w:rsidRPr="009A1E3F">
        <w:rPr>
          <w:rFonts w:asciiTheme="minorHAnsi" w:hAnsiTheme="minorHAnsi" w:cstheme="minorHAnsi"/>
          <w:color w:val="auto"/>
        </w:rPr>
        <w:t>-</w:t>
      </w:r>
      <w:r w:rsidRPr="009A1E3F">
        <w:rPr>
          <w:rFonts w:asciiTheme="minorHAnsi" w:hAnsiTheme="minorHAnsi" w:cstheme="minorHAnsi"/>
          <w:color w:val="auto"/>
        </w:rPr>
        <w:t>1</w:t>
      </w:r>
      <w:r w:rsidR="000172F3" w:rsidRPr="009A1E3F">
        <w:rPr>
          <w:rFonts w:asciiTheme="minorHAnsi" w:hAnsiTheme="minorHAnsi" w:cstheme="minorHAnsi"/>
          <w:color w:val="auto"/>
        </w:rPr>
        <w:t xml:space="preserve">) </w:t>
      </w:r>
      <w:r w:rsidRPr="009A1E3F">
        <w:rPr>
          <w:rFonts w:asciiTheme="minorHAnsi" w:hAnsiTheme="minorHAnsi" w:cstheme="minorHAnsi"/>
          <w:color w:val="auto"/>
        </w:rPr>
        <w:t>795</w:t>
      </w:r>
      <w:r w:rsidR="000172F3" w:rsidRPr="009A1E3F">
        <w:rPr>
          <w:rFonts w:asciiTheme="minorHAnsi" w:hAnsiTheme="minorHAnsi" w:cstheme="minorHAnsi"/>
          <w:color w:val="auto"/>
        </w:rPr>
        <w:t>-</w:t>
      </w:r>
      <w:r w:rsidRPr="009A1E3F">
        <w:rPr>
          <w:rFonts w:asciiTheme="minorHAnsi" w:hAnsiTheme="minorHAnsi" w:cstheme="minorHAnsi"/>
          <w:color w:val="auto"/>
        </w:rPr>
        <w:t xml:space="preserve">1200 </w:t>
      </w:r>
    </w:p>
    <w:p w14:paraId="5058414B" w14:textId="65E224DE" w:rsidR="002610EC" w:rsidRPr="009A1E3F" w:rsidRDefault="002610EC" w:rsidP="00BF0D25">
      <w:pPr>
        <w:pStyle w:val="Default"/>
        <w:rPr>
          <w:rFonts w:asciiTheme="minorHAnsi" w:hAnsiTheme="minorHAnsi" w:cstheme="minorHAnsi"/>
          <w:color w:val="auto"/>
        </w:rPr>
      </w:pPr>
      <w:r w:rsidRPr="009A1E3F">
        <w:rPr>
          <w:rFonts w:asciiTheme="minorHAnsi" w:hAnsiTheme="minorHAnsi" w:cstheme="minorHAnsi"/>
          <w:color w:val="auto"/>
        </w:rPr>
        <w:t>E-mail: ugyfelszolgalat@emmi.gov.hu</w:t>
      </w:r>
    </w:p>
    <w:p w14:paraId="6EA9141F" w14:textId="77777777" w:rsidR="00687786" w:rsidRPr="009A1E3F" w:rsidRDefault="00687786" w:rsidP="00BF0D25">
      <w:pPr>
        <w:pStyle w:val="Default"/>
        <w:rPr>
          <w:rFonts w:asciiTheme="minorHAnsi" w:hAnsiTheme="minorHAnsi" w:cstheme="minorHAnsi"/>
          <w:color w:val="auto"/>
        </w:rPr>
      </w:pPr>
    </w:p>
    <w:p w14:paraId="6775CFC3" w14:textId="7777777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Munkavállalók védelme és a munkafeltételekre vonatkozó kötelezettségek: </w:t>
      </w:r>
    </w:p>
    <w:p w14:paraId="2DB05843" w14:textId="7777777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b/>
          <w:bCs/>
          <w:color w:val="auto"/>
        </w:rPr>
        <w:t xml:space="preserve">Csongrád-Csanád Megyei Kormányhivatal Foglalkoztatási Főosztály </w:t>
      </w:r>
    </w:p>
    <w:p w14:paraId="6136D5CF" w14:textId="2ED48750"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6722 Szeged, Rákóczi tér 1. </w:t>
      </w:r>
    </w:p>
    <w:p w14:paraId="2A57D3AB" w14:textId="3B6155F7" w:rsidR="000172F3" w:rsidRPr="009A1E3F" w:rsidRDefault="000172F3" w:rsidP="00BF0D25">
      <w:pPr>
        <w:pStyle w:val="Default"/>
        <w:rPr>
          <w:rFonts w:asciiTheme="minorHAnsi" w:hAnsiTheme="minorHAnsi" w:cstheme="minorHAnsi"/>
          <w:color w:val="auto"/>
        </w:rPr>
      </w:pPr>
      <w:r w:rsidRPr="009A1E3F">
        <w:rPr>
          <w:rFonts w:asciiTheme="minorHAnsi" w:hAnsiTheme="minorHAnsi" w:cstheme="minorHAnsi"/>
          <w:color w:val="auto"/>
        </w:rPr>
        <w:t>Telefon: (+36-62) 680-901</w:t>
      </w:r>
    </w:p>
    <w:p w14:paraId="0FB54D61" w14:textId="63301705"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E-mail: </w:t>
      </w:r>
      <w:hyperlink r:id="rId15" w:history="1">
        <w:r w:rsidR="00753569" w:rsidRPr="009A1E3F">
          <w:rPr>
            <w:rStyle w:val="Hiperhivatkozs"/>
            <w:rFonts w:asciiTheme="minorHAnsi" w:hAnsiTheme="minorHAnsi" w:cstheme="minorHAnsi"/>
            <w:color w:val="auto"/>
          </w:rPr>
          <w:t>ffo@csongrad.gov.hu</w:t>
        </w:r>
      </w:hyperlink>
      <w:r w:rsidRPr="009A1E3F">
        <w:rPr>
          <w:rFonts w:asciiTheme="minorHAnsi" w:hAnsiTheme="minorHAnsi" w:cstheme="minorHAnsi"/>
          <w:color w:val="auto"/>
        </w:rPr>
        <w:t xml:space="preserve"> </w:t>
      </w:r>
    </w:p>
    <w:p w14:paraId="2965EC16" w14:textId="0D9529C5" w:rsidR="00753569" w:rsidRPr="009A1E3F" w:rsidRDefault="00753569" w:rsidP="00BF0D25">
      <w:pPr>
        <w:pStyle w:val="Default"/>
        <w:rPr>
          <w:rFonts w:asciiTheme="minorHAnsi" w:hAnsiTheme="minorHAnsi" w:cstheme="minorHAnsi"/>
          <w:color w:val="auto"/>
        </w:rPr>
      </w:pPr>
    </w:p>
    <w:p w14:paraId="2211F549" w14:textId="77777777" w:rsidR="00656E31" w:rsidRPr="009A1E3F" w:rsidRDefault="00656E31" w:rsidP="00BF0D25">
      <w:pPr>
        <w:pStyle w:val="Default"/>
        <w:rPr>
          <w:rFonts w:asciiTheme="minorHAnsi" w:hAnsiTheme="minorHAnsi" w:cstheme="minorHAnsi"/>
          <w:b/>
          <w:bCs/>
          <w:color w:val="auto"/>
        </w:rPr>
      </w:pPr>
    </w:p>
    <w:p w14:paraId="39663A49" w14:textId="612BABFF"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b/>
          <w:bCs/>
          <w:color w:val="auto"/>
        </w:rPr>
        <w:t xml:space="preserve">A Magyar Bányászati és Földtani </w:t>
      </w:r>
      <w:r w:rsidR="00B40930" w:rsidRPr="009A1E3F">
        <w:rPr>
          <w:rFonts w:asciiTheme="minorHAnsi" w:hAnsiTheme="minorHAnsi" w:cstheme="minorHAnsi"/>
          <w:b/>
          <w:bCs/>
          <w:color w:val="auto"/>
        </w:rPr>
        <w:t>Szolgálat</w:t>
      </w:r>
      <w:r w:rsidRPr="009A1E3F">
        <w:rPr>
          <w:rFonts w:asciiTheme="minorHAnsi" w:hAnsiTheme="minorHAnsi" w:cstheme="minorHAnsi"/>
          <w:b/>
          <w:bCs/>
          <w:color w:val="auto"/>
        </w:rPr>
        <w:t xml:space="preserve"> területileg illetékes bányakapitányságai </w:t>
      </w:r>
    </w:p>
    <w:p w14:paraId="21D6D744" w14:textId="77777777"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 xml:space="preserve">Postacím: 1145 Budapest, </w:t>
      </w:r>
      <w:proofErr w:type="spellStart"/>
      <w:r w:rsidRPr="009A1E3F">
        <w:rPr>
          <w:rFonts w:asciiTheme="minorHAnsi" w:hAnsiTheme="minorHAnsi" w:cstheme="minorHAnsi"/>
          <w:color w:val="auto"/>
        </w:rPr>
        <w:t>Columbus</w:t>
      </w:r>
      <w:proofErr w:type="spellEnd"/>
      <w:r w:rsidRPr="009A1E3F">
        <w:rPr>
          <w:rFonts w:asciiTheme="minorHAnsi" w:hAnsiTheme="minorHAnsi" w:cstheme="minorHAnsi"/>
          <w:color w:val="auto"/>
        </w:rPr>
        <w:t xml:space="preserve"> u. 17-23. </w:t>
      </w:r>
    </w:p>
    <w:p w14:paraId="4A0D0FE3" w14:textId="5B5DEBF4" w:rsidR="00BF0D25" w:rsidRPr="009A1E3F" w:rsidRDefault="00BF0D25" w:rsidP="00BF0D25">
      <w:pPr>
        <w:pStyle w:val="Default"/>
        <w:rPr>
          <w:rFonts w:asciiTheme="minorHAnsi" w:hAnsiTheme="minorHAnsi" w:cstheme="minorHAnsi"/>
          <w:color w:val="auto"/>
        </w:rPr>
      </w:pPr>
      <w:r w:rsidRPr="009A1E3F">
        <w:rPr>
          <w:rFonts w:asciiTheme="minorHAnsi" w:hAnsiTheme="minorHAnsi" w:cstheme="minorHAnsi"/>
          <w:color w:val="auto"/>
        </w:rPr>
        <w:t>Telefon: (</w:t>
      </w:r>
      <w:r w:rsidR="000172F3" w:rsidRPr="009A1E3F">
        <w:rPr>
          <w:rFonts w:asciiTheme="minorHAnsi" w:hAnsiTheme="minorHAnsi" w:cstheme="minorHAnsi"/>
          <w:color w:val="auto"/>
        </w:rPr>
        <w:t>+</w:t>
      </w:r>
      <w:r w:rsidRPr="009A1E3F">
        <w:rPr>
          <w:rFonts w:asciiTheme="minorHAnsi" w:hAnsiTheme="minorHAnsi" w:cstheme="minorHAnsi"/>
          <w:color w:val="auto"/>
        </w:rPr>
        <w:t>36-1) 3</w:t>
      </w:r>
      <w:r w:rsidR="00BB5418" w:rsidRPr="009A1E3F">
        <w:rPr>
          <w:rFonts w:asciiTheme="minorHAnsi" w:hAnsiTheme="minorHAnsi" w:cstheme="minorHAnsi"/>
          <w:color w:val="auto"/>
        </w:rPr>
        <w:t>01</w:t>
      </w:r>
      <w:r w:rsidRPr="009A1E3F">
        <w:rPr>
          <w:rFonts w:asciiTheme="minorHAnsi" w:hAnsiTheme="minorHAnsi" w:cstheme="minorHAnsi"/>
          <w:color w:val="auto"/>
        </w:rPr>
        <w:t>-</w:t>
      </w:r>
      <w:r w:rsidR="00BB5418" w:rsidRPr="009A1E3F">
        <w:rPr>
          <w:rFonts w:asciiTheme="minorHAnsi" w:hAnsiTheme="minorHAnsi" w:cstheme="minorHAnsi"/>
          <w:color w:val="auto"/>
        </w:rPr>
        <w:t>29</w:t>
      </w:r>
      <w:r w:rsidRPr="009A1E3F">
        <w:rPr>
          <w:rFonts w:asciiTheme="minorHAnsi" w:hAnsiTheme="minorHAnsi" w:cstheme="minorHAnsi"/>
          <w:color w:val="auto"/>
        </w:rPr>
        <w:t>00 Fax: (</w:t>
      </w:r>
      <w:r w:rsidR="000172F3" w:rsidRPr="009A1E3F">
        <w:rPr>
          <w:rFonts w:asciiTheme="minorHAnsi" w:hAnsiTheme="minorHAnsi" w:cstheme="minorHAnsi"/>
          <w:color w:val="auto"/>
        </w:rPr>
        <w:t>+36</w:t>
      </w:r>
      <w:r w:rsidRPr="009A1E3F">
        <w:rPr>
          <w:rFonts w:asciiTheme="minorHAnsi" w:hAnsiTheme="minorHAnsi" w:cstheme="minorHAnsi"/>
          <w:color w:val="auto"/>
        </w:rPr>
        <w:t>-1) 3</w:t>
      </w:r>
      <w:r w:rsidR="00BB5418" w:rsidRPr="009A1E3F">
        <w:rPr>
          <w:rFonts w:asciiTheme="minorHAnsi" w:hAnsiTheme="minorHAnsi" w:cstheme="minorHAnsi"/>
          <w:color w:val="auto"/>
        </w:rPr>
        <w:t>01</w:t>
      </w:r>
      <w:r w:rsidRPr="009A1E3F">
        <w:rPr>
          <w:rFonts w:asciiTheme="minorHAnsi" w:hAnsiTheme="minorHAnsi" w:cstheme="minorHAnsi"/>
          <w:color w:val="auto"/>
        </w:rPr>
        <w:t>-</w:t>
      </w:r>
      <w:r w:rsidR="00BB5418" w:rsidRPr="009A1E3F">
        <w:rPr>
          <w:rFonts w:asciiTheme="minorHAnsi" w:hAnsiTheme="minorHAnsi" w:cstheme="minorHAnsi"/>
          <w:color w:val="auto"/>
        </w:rPr>
        <w:t>2903</w:t>
      </w:r>
      <w:r w:rsidRPr="009A1E3F">
        <w:rPr>
          <w:rFonts w:asciiTheme="minorHAnsi" w:hAnsiTheme="minorHAnsi" w:cstheme="minorHAnsi"/>
          <w:color w:val="auto"/>
        </w:rPr>
        <w:t xml:space="preserve"> </w:t>
      </w:r>
    </w:p>
    <w:p w14:paraId="72275C8A" w14:textId="10E802C7" w:rsidR="00BF0D25" w:rsidRPr="009A1E3F" w:rsidRDefault="00BF0D25" w:rsidP="00BF0D25">
      <w:pPr>
        <w:pStyle w:val="Szvegtrzs"/>
        <w:jc w:val="both"/>
        <w:rPr>
          <w:rFonts w:asciiTheme="minorHAnsi" w:hAnsiTheme="minorHAnsi" w:cstheme="minorHAnsi"/>
          <w:sz w:val="24"/>
        </w:rPr>
      </w:pPr>
      <w:r w:rsidRPr="009A1E3F">
        <w:rPr>
          <w:rFonts w:asciiTheme="minorHAnsi" w:hAnsiTheme="minorHAnsi" w:cstheme="minorHAnsi"/>
          <w:sz w:val="24"/>
        </w:rPr>
        <w:t xml:space="preserve">Email: </w:t>
      </w:r>
      <w:r w:rsidR="009B2228" w:rsidRPr="009A1E3F">
        <w:rPr>
          <w:rFonts w:asciiTheme="minorHAnsi" w:hAnsiTheme="minorHAnsi" w:cstheme="minorHAnsi"/>
          <w:sz w:val="24"/>
        </w:rPr>
        <w:t>info</w:t>
      </w:r>
      <w:r w:rsidRPr="009A1E3F">
        <w:rPr>
          <w:rFonts w:asciiTheme="minorHAnsi" w:hAnsiTheme="minorHAnsi" w:cstheme="minorHAnsi"/>
          <w:sz w:val="24"/>
        </w:rPr>
        <w:t>@mbf</w:t>
      </w:r>
      <w:r w:rsidR="00BB5418" w:rsidRPr="009A1E3F">
        <w:rPr>
          <w:rFonts w:asciiTheme="minorHAnsi" w:hAnsiTheme="minorHAnsi" w:cstheme="minorHAnsi"/>
          <w:sz w:val="24"/>
        </w:rPr>
        <w:t>sz.gov</w:t>
      </w:r>
      <w:r w:rsidRPr="009A1E3F">
        <w:rPr>
          <w:rFonts w:asciiTheme="minorHAnsi" w:hAnsiTheme="minorHAnsi" w:cstheme="minorHAnsi"/>
          <w:sz w:val="24"/>
        </w:rPr>
        <w:t>.hu</w:t>
      </w:r>
    </w:p>
    <w:p w14:paraId="6B161B9B" w14:textId="77777777" w:rsidR="00BF0D25" w:rsidRPr="009A1E3F" w:rsidRDefault="00BF0D25" w:rsidP="00BF0D25">
      <w:pPr>
        <w:pStyle w:val="Szvegtrzs"/>
        <w:rPr>
          <w:rFonts w:asciiTheme="minorHAnsi" w:hAnsiTheme="minorHAnsi" w:cstheme="minorHAnsi"/>
          <w:b/>
          <w:sz w:val="24"/>
        </w:rPr>
      </w:pPr>
      <w:r w:rsidRPr="009A1E3F">
        <w:rPr>
          <w:rFonts w:asciiTheme="minorHAnsi" w:hAnsiTheme="minorHAnsi" w:cstheme="minorHAnsi"/>
          <w:sz w:val="24"/>
        </w:rPr>
        <w:br w:type="page"/>
      </w:r>
      <w:r w:rsidRPr="009A1E3F">
        <w:rPr>
          <w:rFonts w:asciiTheme="minorHAnsi" w:hAnsiTheme="minorHAnsi" w:cstheme="minorHAnsi"/>
          <w:b/>
          <w:sz w:val="24"/>
        </w:rPr>
        <w:lastRenderedPageBreak/>
        <w:t>VI. Nyilatkozatok, becsatolandó dokumentumok, egyéb információk</w:t>
      </w:r>
    </w:p>
    <w:p w14:paraId="3348F68D" w14:textId="77777777" w:rsidR="006924EC" w:rsidRPr="009A1E3F" w:rsidRDefault="006924EC" w:rsidP="00BF0D25">
      <w:pPr>
        <w:pStyle w:val="Szvegtrzs"/>
        <w:tabs>
          <w:tab w:val="left" w:pos="1140"/>
          <w:tab w:val="center" w:pos="4716"/>
        </w:tabs>
        <w:ind w:left="357"/>
        <w:outlineLvl w:val="0"/>
        <w:rPr>
          <w:rFonts w:asciiTheme="minorHAnsi" w:hAnsiTheme="minorHAnsi" w:cstheme="minorHAnsi"/>
          <w:b/>
          <w:sz w:val="24"/>
        </w:rPr>
      </w:pPr>
    </w:p>
    <w:p w14:paraId="6277C09D" w14:textId="77777777" w:rsidR="00BF0D25" w:rsidRPr="009A1E3F" w:rsidRDefault="00BF0D25" w:rsidP="00BF0D25">
      <w:pPr>
        <w:tabs>
          <w:tab w:val="left" w:pos="1140"/>
          <w:tab w:val="center" w:pos="4716"/>
        </w:tabs>
        <w:suppressAutoHyphens/>
        <w:spacing w:after="160" w:line="240" w:lineRule="exact"/>
        <w:jc w:val="both"/>
        <w:rPr>
          <w:rFonts w:asciiTheme="minorHAnsi" w:eastAsia="Calibri" w:hAnsiTheme="minorHAnsi" w:cstheme="minorHAnsi"/>
          <w:lang w:eastAsia="zh-CN"/>
        </w:rPr>
      </w:pPr>
      <w:r w:rsidRPr="009A1E3F">
        <w:rPr>
          <w:rFonts w:asciiTheme="minorHAnsi" w:eastAsia="Calibri" w:hAnsiTheme="minorHAnsi" w:cstheme="minorHAnsi"/>
          <w:b/>
          <w:lang w:eastAsia="zh-CN"/>
        </w:rPr>
        <w:t>6.1. Kizáró okokhoz csatolandó igazolások, nyilatkozatok:</w:t>
      </w:r>
    </w:p>
    <w:p w14:paraId="27252299" w14:textId="77777777" w:rsidR="00BF0D25" w:rsidRPr="009A1E3F" w:rsidRDefault="00BF0D25" w:rsidP="00BF0D25">
      <w:pPr>
        <w:suppressAutoHyphens/>
        <w:spacing w:before="120"/>
        <w:jc w:val="both"/>
        <w:rPr>
          <w:rFonts w:asciiTheme="minorHAnsi" w:eastAsia="Calibri" w:hAnsiTheme="minorHAnsi" w:cstheme="minorHAnsi"/>
          <w:lang w:eastAsia="zh-CN"/>
        </w:rPr>
      </w:pPr>
      <w:r w:rsidRPr="009A1E3F">
        <w:rPr>
          <w:rFonts w:asciiTheme="minorHAnsi" w:eastAsia="Calibri" w:hAnsiTheme="minorHAnsi" w:cstheme="minorHAnsi"/>
          <w:lang w:eastAsia="zh-CN"/>
        </w:rPr>
        <w:t xml:space="preserve">Az eljárásban nem lehet ajánlattevő, </w:t>
      </w:r>
      <w:r w:rsidRPr="009A1E3F">
        <w:rPr>
          <w:rFonts w:asciiTheme="minorHAnsi" w:eastAsia="Calibri" w:hAnsiTheme="minorHAnsi" w:cstheme="minorHAnsi"/>
          <w:lang w:eastAsia="en-US"/>
        </w:rPr>
        <w:t>alvállalkozó, és nem vehet részt az alkalmasság igazolásában olyan gazdasági szereplő</w:t>
      </w:r>
      <w:r w:rsidRPr="009A1E3F">
        <w:rPr>
          <w:rFonts w:asciiTheme="minorHAnsi" w:eastAsia="Calibri" w:hAnsiTheme="minorHAnsi" w:cstheme="minorHAnsi"/>
          <w:lang w:eastAsia="zh-CN"/>
        </w:rPr>
        <w:t>, akivel szemben a Kbt. 62. § (1)-(2) bekezdésében meghatározott kizáró okok fennállnak.</w:t>
      </w:r>
    </w:p>
    <w:p w14:paraId="56AD2012" w14:textId="77777777" w:rsidR="00BF0D25" w:rsidRPr="009A1E3F" w:rsidRDefault="00BF0D25" w:rsidP="00BF0D25">
      <w:pPr>
        <w:tabs>
          <w:tab w:val="right" w:leader="underscore" w:pos="9072"/>
        </w:tabs>
        <w:suppressAutoHyphens/>
        <w:jc w:val="both"/>
        <w:rPr>
          <w:rFonts w:asciiTheme="minorHAnsi" w:eastAsia="Calibri" w:hAnsiTheme="minorHAnsi" w:cstheme="minorHAnsi"/>
          <w:lang w:eastAsia="zh-CN"/>
        </w:rPr>
      </w:pPr>
    </w:p>
    <w:p w14:paraId="4AB4403C" w14:textId="77777777" w:rsidR="00BF0D25" w:rsidRPr="005B7DDC" w:rsidRDefault="00BF0D25" w:rsidP="00BF0D25">
      <w:pPr>
        <w:tabs>
          <w:tab w:val="right" w:leader="underscore" w:pos="9072"/>
        </w:tabs>
        <w:suppressAutoHyphens/>
        <w:jc w:val="both"/>
        <w:rPr>
          <w:rFonts w:asciiTheme="minorHAnsi" w:eastAsia="Calibri" w:hAnsiTheme="minorHAnsi" w:cstheme="minorHAnsi"/>
          <w:bCs/>
          <w:lang w:eastAsia="zh-CN"/>
        </w:rPr>
      </w:pPr>
      <w:r w:rsidRPr="005B7DDC">
        <w:rPr>
          <w:rFonts w:asciiTheme="minorHAnsi" w:eastAsia="Calibri" w:hAnsiTheme="minorHAnsi" w:cstheme="minorHAnsi"/>
          <w:bCs/>
          <w:lang w:eastAsia="zh-CN"/>
        </w:rPr>
        <w:t xml:space="preserve">Igazolási mód: </w:t>
      </w:r>
    </w:p>
    <w:p w14:paraId="001114A5" w14:textId="77777777" w:rsidR="00BF0D25" w:rsidRPr="005B7DDC" w:rsidRDefault="00BF0D25" w:rsidP="00BF0D25">
      <w:pPr>
        <w:tabs>
          <w:tab w:val="left" w:pos="0"/>
        </w:tabs>
        <w:suppressAutoHyphens/>
        <w:jc w:val="both"/>
        <w:rPr>
          <w:rFonts w:asciiTheme="minorHAnsi" w:eastAsia="Calibri" w:hAnsiTheme="minorHAnsi" w:cstheme="minorHAnsi"/>
          <w:bCs/>
          <w:lang w:eastAsia="en-US"/>
        </w:rPr>
      </w:pPr>
      <w:r w:rsidRPr="005B7DDC">
        <w:rPr>
          <w:rFonts w:asciiTheme="minorHAnsi" w:eastAsia="Calibri" w:hAnsiTheme="minorHAnsi" w:cstheme="minorHAnsi"/>
          <w:bCs/>
          <w:lang w:eastAsia="en-US"/>
        </w:rPr>
        <w:t xml:space="preserve">Ajánlatkérő tájékoztatja az ajánlattevőket, hogy a kizáró okokra vonatkozóan csak az </w:t>
      </w:r>
      <w:r w:rsidRPr="005B7DDC">
        <w:rPr>
          <w:rFonts w:asciiTheme="minorHAnsi" w:eastAsia="Calibri" w:hAnsiTheme="minorHAnsi" w:cstheme="minorHAnsi"/>
          <w:bCs/>
          <w:lang w:eastAsia="zh-CN"/>
        </w:rPr>
        <w:t>EKR-ben az adott dokumentumra vonatkozó elektronikus űrlap</w:t>
      </w:r>
      <w:r w:rsidRPr="005B7DDC">
        <w:rPr>
          <w:rFonts w:asciiTheme="minorHAnsi" w:eastAsia="Calibri" w:hAnsiTheme="minorHAnsi" w:cstheme="minorHAnsi"/>
          <w:bCs/>
          <w:lang w:eastAsia="en-US"/>
        </w:rPr>
        <w:t xml:space="preserve"> kitöltésével szükséges nyilatkozni, mind az ajánlattevők, mind a részükre adott esetben kapacitást nyújtó szervezetek tekintetében.</w:t>
      </w:r>
    </w:p>
    <w:p w14:paraId="2A519F10" w14:textId="77777777" w:rsidR="00BF0D25" w:rsidRPr="005B7DDC" w:rsidRDefault="00BF0D25" w:rsidP="00BF0D25">
      <w:pPr>
        <w:suppressAutoHyphens/>
        <w:autoSpaceDE w:val="0"/>
        <w:jc w:val="both"/>
        <w:rPr>
          <w:rFonts w:asciiTheme="minorHAnsi" w:eastAsia="Calibri" w:hAnsiTheme="minorHAnsi" w:cstheme="minorHAnsi"/>
          <w:bCs/>
          <w:u w:val="single"/>
          <w:lang w:eastAsia="zh-CN"/>
        </w:rPr>
      </w:pPr>
      <w:r w:rsidRPr="005B7DDC">
        <w:rPr>
          <w:rFonts w:asciiTheme="minorHAnsi" w:eastAsia="Calibri" w:hAnsiTheme="minorHAnsi" w:cstheme="minorHAnsi"/>
          <w:bCs/>
          <w:lang w:eastAsia="zh-CN"/>
        </w:rPr>
        <w:t>Az EKR-ben elektronikus űrlap benyújtásával teendő nyilatkozatokat a közös ajánlattevők, valamint az alkalmasság igazolásában részt vevő más szervezetek képviseletében az ajánlatot benyújtó gazdasági szereplő teszi meg, a Kbt. 35. § (2a), a 41/A.§ (5) és a 65. § (12) bekezdéseire is figyelemmel.</w:t>
      </w:r>
    </w:p>
    <w:p w14:paraId="184FE73B" w14:textId="77777777" w:rsidR="00BF0D25" w:rsidRPr="005B7DDC" w:rsidRDefault="00BF0D25" w:rsidP="00BF0D25">
      <w:pPr>
        <w:suppressAutoHyphens/>
        <w:jc w:val="both"/>
        <w:rPr>
          <w:rFonts w:asciiTheme="minorHAnsi" w:eastAsia="Calibri" w:hAnsiTheme="minorHAnsi" w:cstheme="minorHAnsi"/>
          <w:bCs/>
          <w:lang w:eastAsia="zh-CN"/>
        </w:rPr>
      </w:pPr>
    </w:p>
    <w:p w14:paraId="4C668F4F" w14:textId="77777777" w:rsidR="00BF0D25" w:rsidRPr="005B7DDC" w:rsidRDefault="00BF0D25" w:rsidP="00BF0D25">
      <w:pPr>
        <w:suppressAutoHyphens/>
        <w:jc w:val="both"/>
        <w:rPr>
          <w:rFonts w:asciiTheme="minorHAnsi" w:eastAsia="Calibri" w:hAnsiTheme="minorHAnsi" w:cstheme="minorHAnsi"/>
          <w:bCs/>
          <w:lang w:eastAsia="zh-CN"/>
        </w:rPr>
      </w:pPr>
      <w:r w:rsidRPr="005B7DDC">
        <w:rPr>
          <w:rFonts w:asciiTheme="minorHAnsi" w:eastAsia="Calibri" w:hAnsiTheme="minorHAnsi" w:cstheme="minorHAnsi"/>
          <w:bCs/>
          <w:lang w:eastAsia="zh-CN"/>
        </w:rPr>
        <w:t>A kizáró okok igazolása körében az ajánlattevők kötelesek figyelembe venni a közbeszerzési eljárásokban az alkalmasság és kizáró okok igazolásának, valamint a közbeszerzési műszaki leírás meghatározásának módjáról szóló 321/2015. (X. 30.) Korm. rendelet 17. §-</w:t>
      </w:r>
      <w:proofErr w:type="spellStart"/>
      <w:r w:rsidRPr="005B7DDC">
        <w:rPr>
          <w:rFonts w:asciiTheme="minorHAnsi" w:eastAsia="Calibri" w:hAnsiTheme="minorHAnsi" w:cstheme="minorHAnsi"/>
          <w:bCs/>
          <w:lang w:eastAsia="zh-CN"/>
        </w:rPr>
        <w:t>ában</w:t>
      </w:r>
      <w:proofErr w:type="spellEnd"/>
      <w:r w:rsidRPr="005B7DDC">
        <w:rPr>
          <w:rFonts w:asciiTheme="minorHAnsi" w:eastAsia="Calibri" w:hAnsiTheme="minorHAnsi" w:cstheme="minorHAnsi"/>
          <w:bCs/>
          <w:lang w:eastAsia="zh-CN"/>
        </w:rPr>
        <w:t xml:space="preserve"> foglaltakat és a Kbt. 114/A. § előírásait.</w:t>
      </w:r>
    </w:p>
    <w:p w14:paraId="1594B17A" w14:textId="77777777" w:rsidR="00BF0D25" w:rsidRPr="005B7DDC" w:rsidRDefault="00BF0D25" w:rsidP="00BF0D25">
      <w:pPr>
        <w:suppressAutoHyphens/>
        <w:jc w:val="both"/>
        <w:rPr>
          <w:rFonts w:asciiTheme="minorHAnsi" w:eastAsia="Calibri" w:hAnsiTheme="minorHAnsi" w:cstheme="minorHAnsi"/>
          <w:bCs/>
          <w:lang w:eastAsia="zh-CN"/>
        </w:rPr>
      </w:pPr>
    </w:p>
    <w:p w14:paraId="04695EC1" w14:textId="77777777" w:rsidR="00BF0D25" w:rsidRPr="009A1E3F" w:rsidRDefault="00BF0D25" w:rsidP="00BF0D25">
      <w:pPr>
        <w:suppressAutoHyphens/>
        <w:jc w:val="both"/>
        <w:rPr>
          <w:rFonts w:asciiTheme="minorHAnsi" w:eastAsia="Calibri" w:hAnsiTheme="minorHAnsi" w:cstheme="minorHAnsi"/>
          <w:lang w:eastAsia="zh-CN"/>
        </w:rPr>
      </w:pPr>
      <w:r w:rsidRPr="009A1E3F">
        <w:rPr>
          <w:rFonts w:asciiTheme="minorHAnsi" w:eastAsia="Calibri" w:hAnsiTheme="minorHAnsi" w:cstheme="minorHAnsi"/>
          <w:lang w:eastAsia="zh-CN"/>
        </w:rPr>
        <w:t>A kizáró okokra vonatkozóan a közbeszerzés megkezdését megelőzően kiállított igazolások is benyújthatóak (felhasználhatóak) mindaddig, ameddig az igazolásokban foglalt tény, illetve adat tartalma valós.</w:t>
      </w:r>
    </w:p>
    <w:p w14:paraId="5964C5E3" w14:textId="77777777" w:rsidR="00BF0D25" w:rsidRPr="009A1E3F" w:rsidRDefault="00BF0D25" w:rsidP="00BF0D25">
      <w:pPr>
        <w:suppressAutoHyphens/>
        <w:spacing w:before="120"/>
        <w:jc w:val="both"/>
        <w:rPr>
          <w:rFonts w:asciiTheme="minorHAnsi" w:eastAsia="Calibri" w:hAnsiTheme="minorHAnsi" w:cstheme="minorHAnsi"/>
          <w:b/>
          <w:lang w:eastAsia="zh-CN"/>
        </w:rPr>
      </w:pPr>
      <w:r w:rsidRPr="009A1E3F">
        <w:rPr>
          <w:rFonts w:asciiTheme="minorHAnsi" w:eastAsia="Calibri" w:hAnsiTheme="minorHAnsi" w:cstheme="minorHAnsi"/>
          <w:bCs/>
          <w:lang w:eastAsia="zh-CN"/>
        </w:rPr>
        <w:t xml:space="preserve">A </w:t>
      </w:r>
      <w:r w:rsidRPr="009A1E3F">
        <w:rPr>
          <w:rFonts w:asciiTheme="minorHAnsi" w:eastAsia="Calibri" w:hAnsiTheme="minorHAnsi" w:cstheme="minorHAnsi"/>
          <w:lang w:eastAsia="zh-CN"/>
        </w:rPr>
        <w:t>Kbt. 69. § (11a) bekezdése alapján</w:t>
      </w:r>
      <w:r w:rsidRPr="009A1E3F" w:rsidDel="0071469B">
        <w:rPr>
          <w:rFonts w:asciiTheme="minorHAnsi" w:eastAsia="Calibri" w:hAnsiTheme="minorHAnsi" w:cstheme="minorHAnsi"/>
          <w:lang w:eastAsia="zh-CN"/>
        </w:rPr>
        <w:t xml:space="preserve"> </w:t>
      </w:r>
      <w:r w:rsidRPr="009A1E3F">
        <w:rPr>
          <w:rFonts w:asciiTheme="minorHAnsi" w:eastAsia="Calibri" w:hAnsiTheme="minorHAnsi" w:cstheme="minorHAnsi"/>
          <w:i/>
          <w:lang w:eastAsia="zh-CN"/>
        </w:rPr>
        <w:t>az alkalmassági követelményeknek megfelelés és a kizáró okok fenn nem állása igazolásának körében nem kérhető a gazdasági szereplőtől olyan igazolás benyújtása, amelyet ugyanazon ajánlatkérő részére a gazdasági szereplő korábbi közbeszerzési eljárásban az EKR-ben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14:paraId="0A088303" w14:textId="77777777" w:rsidR="00BF0D25" w:rsidRPr="009A1E3F" w:rsidRDefault="00BF0D25" w:rsidP="00BF0D25">
      <w:pPr>
        <w:suppressAutoHyphens/>
        <w:jc w:val="both"/>
        <w:rPr>
          <w:rFonts w:asciiTheme="minorHAnsi" w:eastAsia="Calibri" w:hAnsiTheme="minorHAnsi" w:cstheme="minorHAnsi"/>
          <w:lang w:eastAsia="zh-CN"/>
        </w:rPr>
      </w:pPr>
    </w:p>
    <w:p w14:paraId="0396D300" w14:textId="77777777" w:rsidR="00BF0D25" w:rsidRPr="009A1E3F" w:rsidRDefault="00BF0D25" w:rsidP="00BF0D25">
      <w:pPr>
        <w:tabs>
          <w:tab w:val="left" w:pos="708"/>
          <w:tab w:val="right" w:leader="underscore" w:pos="9072"/>
        </w:tabs>
        <w:suppressAutoHyphens/>
        <w:jc w:val="both"/>
        <w:rPr>
          <w:rFonts w:asciiTheme="minorHAnsi" w:eastAsia="Calibri" w:hAnsiTheme="minorHAnsi" w:cstheme="minorHAnsi"/>
          <w:lang w:eastAsia="zh-CN"/>
        </w:rPr>
      </w:pPr>
      <w:r w:rsidRPr="009A1E3F">
        <w:rPr>
          <w:rFonts w:asciiTheme="minorHAnsi" w:eastAsia="Calibri" w:hAnsiTheme="minorHAnsi" w:cstheme="minorHAnsi"/>
          <w:lang w:eastAsia="zh-CN"/>
        </w:rPr>
        <w:t>Ajánlatkérő az eljárásból kizárja azt az ajánlattevőt, akivel szemben a kizáró okok az eljárás során következnek be.</w:t>
      </w:r>
    </w:p>
    <w:p w14:paraId="4C29505C" w14:textId="77777777" w:rsidR="00BF0D25" w:rsidRPr="009A1E3F" w:rsidRDefault="00BF0D25" w:rsidP="00BF0D25">
      <w:pPr>
        <w:suppressAutoHyphens/>
        <w:jc w:val="both"/>
        <w:rPr>
          <w:rFonts w:asciiTheme="minorHAnsi" w:eastAsia="Calibri" w:hAnsiTheme="minorHAnsi" w:cstheme="minorHAnsi"/>
          <w:lang w:eastAsia="zh-CN"/>
        </w:rPr>
      </w:pPr>
    </w:p>
    <w:p w14:paraId="67FCBD73" w14:textId="77777777" w:rsidR="00BF0D25" w:rsidRPr="009A1E3F" w:rsidRDefault="00BF0D25" w:rsidP="00BF0D25">
      <w:pPr>
        <w:suppressAutoHyphens/>
        <w:jc w:val="both"/>
        <w:rPr>
          <w:rFonts w:asciiTheme="minorHAnsi" w:eastAsia="Calibri" w:hAnsiTheme="minorHAnsi" w:cstheme="minorHAnsi"/>
          <w:lang w:eastAsia="zh-CN"/>
        </w:rPr>
      </w:pPr>
      <w:r w:rsidRPr="009A1E3F">
        <w:rPr>
          <w:rFonts w:asciiTheme="minorHAnsi" w:eastAsia="Calibri" w:hAnsiTheme="minorHAnsi" w:cstheme="minorHAnsi"/>
        </w:rPr>
        <w:t xml:space="preserve">Adott esetben a Kbt. 64. § szerint </w:t>
      </w:r>
      <w:r w:rsidRPr="009A1E3F">
        <w:rPr>
          <w:rFonts w:asciiTheme="minorHAnsi" w:eastAsia="Calibri" w:hAnsiTheme="minorHAnsi" w:cstheme="minorHAnsi"/>
          <w:lang w:eastAsia="zh-CN"/>
        </w:rPr>
        <w:t xml:space="preserve">a Közbeszerzési Hatóság a 188. § (4) bekezdése szerinti véglegessé vált határozata, vagy annak megtámadására irányuló közigazgatási per esetén a bíróság 188. § (5) bekezdése szerinti jogerős határozata </w:t>
      </w:r>
      <w:r w:rsidRPr="009A1E3F">
        <w:rPr>
          <w:rFonts w:asciiTheme="minorHAnsi" w:eastAsia="Calibri" w:hAnsiTheme="minorHAnsi" w:cstheme="minorHAnsi"/>
        </w:rPr>
        <w:t>benyújtása szükséges, öntisztázás igazolására.</w:t>
      </w:r>
    </w:p>
    <w:p w14:paraId="65FCD16C" w14:textId="77777777" w:rsidR="00BF0D25" w:rsidRPr="009A1E3F" w:rsidRDefault="00BF0D25" w:rsidP="00BF0D25">
      <w:pPr>
        <w:suppressAutoHyphens/>
        <w:jc w:val="both"/>
        <w:rPr>
          <w:rFonts w:asciiTheme="minorHAnsi" w:eastAsia="Calibri" w:hAnsiTheme="minorHAnsi" w:cstheme="minorHAnsi"/>
          <w:lang w:eastAsia="zh-CN"/>
        </w:rPr>
      </w:pPr>
    </w:p>
    <w:p w14:paraId="2EFB049C" w14:textId="5B56912D" w:rsidR="00687786" w:rsidRPr="009A1E3F" w:rsidRDefault="00687786" w:rsidP="00BF0D25">
      <w:pPr>
        <w:suppressAutoHyphens/>
        <w:jc w:val="both"/>
        <w:rPr>
          <w:rFonts w:asciiTheme="minorHAnsi" w:eastAsia="Calibri" w:hAnsiTheme="minorHAnsi" w:cstheme="minorHAnsi"/>
          <w:lang w:eastAsia="zh-CN"/>
        </w:rPr>
      </w:pPr>
    </w:p>
    <w:p w14:paraId="57EFB8C7" w14:textId="77777777" w:rsidR="00F36473" w:rsidRDefault="00F36473" w:rsidP="00BF0D25">
      <w:pPr>
        <w:suppressAutoHyphens/>
        <w:jc w:val="center"/>
        <w:rPr>
          <w:rFonts w:asciiTheme="minorHAnsi" w:eastAsia="Calibri" w:hAnsiTheme="minorHAnsi" w:cstheme="minorHAnsi"/>
          <w:b/>
          <w:lang w:eastAsia="zh-CN"/>
        </w:rPr>
      </w:pPr>
    </w:p>
    <w:p w14:paraId="217F6C1B" w14:textId="77777777" w:rsidR="00F36473" w:rsidRDefault="00F36473" w:rsidP="00BF0D25">
      <w:pPr>
        <w:suppressAutoHyphens/>
        <w:jc w:val="center"/>
        <w:rPr>
          <w:rFonts w:asciiTheme="minorHAnsi" w:eastAsia="Calibri" w:hAnsiTheme="minorHAnsi" w:cstheme="minorHAnsi"/>
          <w:b/>
          <w:lang w:eastAsia="zh-CN"/>
        </w:rPr>
      </w:pPr>
    </w:p>
    <w:p w14:paraId="63514E88" w14:textId="77777777" w:rsidR="00F36473" w:rsidRDefault="00F36473" w:rsidP="00BF0D25">
      <w:pPr>
        <w:suppressAutoHyphens/>
        <w:jc w:val="center"/>
        <w:rPr>
          <w:rFonts w:asciiTheme="minorHAnsi" w:eastAsia="Calibri" w:hAnsiTheme="minorHAnsi" w:cstheme="minorHAnsi"/>
          <w:b/>
          <w:lang w:eastAsia="zh-CN"/>
        </w:rPr>
      </w:pPr>
    </w:p>
    <w:p w14:paraId="197C225F" w14:textId="77777777" w:rsidR="00F36473" w:rsidRDefault="00F36473" w:rsidP="00BF0D25">
      <w:pPr>
        <w:suppressAutoHyphens/>
        <w:jc w:val="center"/>
        <w:rPr>
          <w:rFonts w:asciiTheme="minorHAnsi" w:eastAsia="Calibri" w:hAnsiTheme="minorHAnsi" w:cstheme="minorHAnsi"/>
          <w:b/>
          <w:lang w:eastAsia="zh-CN"/>
        </w:rPr>
      </w:pPr>
    </w:p>
    <w:p w14:paraId="6362802B" w14:textId="413E98E3" w:rsidR="00BF0D25" w:rsidRPr="009A1E3F" w:rsidRDefault="00BF0D25" w:rsidP="00BF0D25">
      <w:pPr>
        <w:suppressAutoHyphens/>
        <w:jc w:val="center"/>
        <w:rPr>
          <w:rFonts w:asciiTheme="minorHAnsi" w:eastAsia="Calibri" w:hAnsiTheme="minorHAnsi" w:cstheme="minorHAnsi"/>
          <w:lang w:eastAsia="zh-CN"/>
        </w:rPr>
      </w:pPr>
      <w:r w:rsidRPr="009A1E3F">
        <w:rPr>
          <w:rFonts w:asciiTheme="minorHAnsi" w:eastAsia="Calibri" w:hAnsiTheme="minorHAnsi" w:cstheme="minorHAnsi"/>
          <w:b/>
          <w:lang w:eastAsia="zh-CN"/>
        </w:rPr>
        <w:lastRenderedPageBreak/>
        <w:t>VII. Kötelező alaki kellékek</w:t>
      </w:r>
    </w:p>
    <w:p w14:paraId="54DBD07B" w14:textId="77777777" w:rsidR="00BF0D25" w:rsidRPr="009A1E3F" w:rsidRDefault="00BF0D25" w:rsidP="00BF0D25">
      <w:pPr>
        <w:suppressAutoHyphens/>
        <w:rPr>
          <w:rFonts w:asciiTheme="minorHAnsi" w:eastAsia="Calibri" w:hAnsiTheme="minorHAnsi" w:cstheme="minorHAnsi"/>
          <w:lang w:eastAsia="zh-CN"/>
        </w:rPr>
      </w:pPr>
    </w:p>
    <w:p w14:paraId="0FD9D6E1" w14:textId="77777777" w:rsidR="00BF0D25" w:rsidRPr="009A1E3F" w:rsidRDefault="00BF0D25" w:rsidP="00BF0D25">
      <w:pPr>
        <w:suppressAutoHyphens/>
        <w:jc w:val="both"/>
        <w:rPr>
          <w:rFonts w:asciiTheme="minorHAnsi" w:eastAsia="Calibri" w:hAnsiTheme="minorHAnsi" w:cstheme="minorHAnsi"/>
          <w:b/>
          <w:lang w:eastAsia="zh-CN"/>
        </w:rPr>
      </w:pPr>
      <w:r w:rsidRPr="009A1E3F">
        <w:rPr>
          <w:rFonts w:asciiTheme="minorHAnsi" w:eastAsia="Calibri" w:hAnsiTheme="minorHAnsi" w:cstheme="minorHAnsi"/>
          <w:b/>
          <w:lang w:eastAsia="zh-CN"/>
        </w:rPr>
        <w:t xml:space="preserve">7.1. Az ajánlatok </w:t>
      </w:r>
    </w:p>
    <w:p w14:paraId="33152133" w14:textId="77777777" w:rsidR="00687786" w:rsidRPr="009A1E3F" w:rsidRDefault="00687786" w:rsidP="00BF0D25">
      <w:pPr>
        <w:suppressAutoHyphens/>
        <w:jc w:val="both"/>
        <w:rPr>
          <w:rFonts w:asciiTheme="minorHAnsi" w:eastAsia="Calibri" w:hAnsiTheme="minorHAnsi" w:cstheme="minorHAnsi"/>
          <w:b/>
          <w:strike/>
          <w:lang w:eastAsia="zh-CN"/>
        </w:rPr>
      </w:pPr>
    </w:p>
    <w:p w14:paraId="4CA7627D" w14:textId="6DB69C77" w:rsidR="00BF0D25" w:rsidRPr="009A1E3F" w:rsidRDefault="00BF0D25" w:rsidP="00BF0D25">
      <w:pPr>
        <w:suppressAutoHyphens/>
        <w:jc w:val="both"/>
        <w:rPr>
          <w:rFonts w:asciiTheme="minorHAnsi" w:eastAsia="Calibri" w:hAnsiTheme="minorHAnsi" w:cstheme="minorHAnsi"/>
          <w:b/>
          <w:lang w:eastAsia="zh-CN"/>
        </w:rPr>
      </w:pPr>
      <w:r w:rsidRPr="009A1E3F">
        <w:rPr>
          <w:rFonts w:asciiTheme="minorHAnsi" w:eastAsia="Calibri" w:hAnsiTheme="minorHAnsi" w:cstheme="minorHAnsi"/>
          <w:lang w:eastAsia="zh-CN"/>
        </w:rPr>
        <w:t xml:space="preserve">Az elektronikus közbeszerzés részletes szabályairól szóló </w:t>
      </w:r>
      <w:r w:rsidRPr="009A1E3F">
        <w:rPr>
          <w:rFonts w:asciiTheme="minorHAnsi" w:eastAsia="Calibri" w:hAnsiTheme="minorHAnsi" w:cstheme="minorHAnsi"/>
          <w:b/>
          <w:bCs/>
          <w:lang w:eastAsia="zh-CN"/>
        </w:rPr>
        <w:t>424/2017. (XII. 19.) Korm. rendelet</w:t>
      </w:r>
      <w:r w:rsidRPr="009A1E3F">
        <w:rPr>
          <w:rFonts w:asciiTheme="minorHAnsi" w:eastAsia="Calibri" w:hAnsiTheme="minorHAnsi" w:cstheme="minorHAnsi"/>
          <w:lang w:eastAsia="zh-CN"/>
        </w:rPr>
        <w:t xml:space="preserve"> előírásainak megfelelően 2018. április 15. napjától közbeszerzési eljárások lebonyolítása a </w:t>
      </w:r>
      <w:r w:rsidR="006765D4" w:rsidRPr="009A1E3F">
        <w:rPr>
          <w:rFonts w:asciiTheme="minorHAnsi" w:eastAsia="Calibri" w:hAnsiTheme="minorHAnsi" w:cstheme="minorHAnsi"/>
          <w:lang w:eastAsia="zh-CN"/>
        </w:rPr>
        <w:t>közbeszerzésekért felelős miniszter</w:t>
      </w:r>
      <w:r w:rsidRPr="009A1E3F">
        <w:rPr>
          <w:rFonts w:asciiTheme="minorHAnsi" w:eastAsia="Calibri" w:hAnsiTheme="minorHAnsi" w:cstheme="minorHAnsi"/>
          <w:lang w:eastAsia="zh-CN"/>
        </w:rPr>
        <w:t xml:space="preserve"> által üzemeltetett, közbeszerzési eljárások elektronikus lebonyolítását támogató informatikai rendszer (EKR) igénybevételével történik. Ennek megfelelően az ajánlatkérő és a gazdasági szereplők között, a közbeszerzési eljárással kapcsolatos írásbeli kommunikáció elektronikus úton, az EKR-ben történik, egyéb kapcsolattartási forma (postai levél, e-mail, fax) csak kivételesen, a jogszabályban rögzített esetekben lehetséges.</w:t>
      </w:r>
    </w:p>
    <w:p w14:paraId="4C7A41C2" w14:textId="77777777" w:rsidR="00BF0D25" w:rsidRPr="009A1E3F" w:rsidRDefault="00BF0D25" w:rsidP="00BF0D25">
      <w:pPr>
        <w:suppressAutoHyphens/>
        <w:jc w:val="both"/>
        <w:outlineLvl w:val="0"/>
        <w:rPr>
          <w:rFonts w:asciiTheme="minorHAnsi" w:eastAsia="Calibri" w:hAnsiTheme="minorHAnsi" w:cstheme="minorHAnsi"/>
          <w:bCs/>
          <w:kern w:val="36"/>
        </w:rPr>
      </w:pPr>
    </w:p>
    <w:p w14:paraId="09397BFB" w14:textId="77777777" w:rsidR="00BF0D25" w:rsidRPr="009A1E3F" w:rsidRDefault="00BF0D25" w:rsidP="00BF0D25">
      <w:pPr>
        <w:suppressAutoHyphens/>
        <w:jc w:val="both"/>
        <w:outlineLvl w:val="0"/>
        <w:rPr>
          <w:rFonts w:asciiTheme="minorHAnsi" w:hAnsiTheme="minorHAnsi" w:cstheme="minorHAnsi"/>
          <w:bCs/>
          <w:kern w:val="36"/>
        </w:rPr>
      </w:pPr>
      <w:r w:rsidRPr="009A1E3F">
        <w:rPr>
          <w:rFonts w:asciiTheme="minorHAnsi" w:hAnsiTheme="minorHAnsi" w:cstheme="minorHAnsi"/>
          <w:bCs/>
          <w:kern w:val="36"/>
        </w:rPr>
        <w:t xml:space="preserve">A </w:t>
      </w:r>
      <w:proofErr w:type="spellStart"/>
      <w:r w:rsidRPr="009A1E3F">
        <w:rPr>
          <w:rFonts w:asciiTheme="minorHAnsi" w:hAnsiTheme="minorHAnsi" w:cstheme="minorHAnsi"/>
          <w:bCs/>
          <w:kern w:val="36"/>
        </w:rPr>
        <w:t>Kbt</w:t>
      </w:r>
      <w:proofErr w:type="spellEnd"/>
      <w:r w:rsidRPr="009A1E3F">
        <w:rPr>
          <w:rFonts w:asciiTheme="minorHAnsi" w:eastAsia="Calibri" w:hAnsiTheme="minorHAnsi" w:cstheme="minorHAnsi"/>
          <w:bCs/>
          <w:kern w:val="36"/>
        </w:rPr>
        <w:t xml:space="preserve"> a</w:t>
      </w:r>
      <w:r w:rsidRPr="009A1E3F">
        <w:rPr>
          <w:rFonts w:asciiTheme="minorHAnsi" w:hAnsiTheme="minorHAnsi" w:cstheme="minorHAnsi"/>
          <w:bCs/>
          <w:kern w:val="36"/>
        </w:rPr>
        <w:t xml:space="preserve"> dokumentumok benyújtásával kapcsolatban az alábbiakat rögzíti:</w:t>
      </w:r>
    </w:p>
    <w:p w14:paraId="7D56111D" w14:textId="77777777" w:rsidR="00BF0D25" w:rsidRPr="009A1E3F" w:rsidRDefault="00BF0D25" w:rsidP="00BF0D25">
      <w:pPr>
        <w:suppressAutoHyphens/>
        <w:jc w:val="both"/>
        <w:outlineLvl w:val="0"/>
        <w:rPr>
          <w:rFonts w:asciiTheme="minorHAnsi" w:hAnsiTheme="minorHAnsi" w:cstheme="minorHAnsi"/>
          <w:bCs/>
          <w:i/>
        </w:rPr>
      </w:pPr>
      <w:r w:rsidRPr="009A1E3F">
        <w:rPr>
          <w:rFonts w:asciiTheme="minorHAnsi" w:hAnsiTheme="minorHAnsi" w:cstheme="minorHAnsi"/>
          <w:bCs/>
          <w:i/>
        </w:rPr>
        <w:t>41/A. §</w:t>
      </w:r>
    </w:p>
    <w:p w14:paraId="69DB89EE" w14:textId="6FBD92F8" w:rsidR="00BF0D25" w:rsidRPr="009A1E3F" w:rsidRDefault="00BF0D25" w:rsidP="00BF0D25">
      <w:pPr>
        <w:suppressAutoHyphens/>
        <w:jc w:val="both"/>
        <w:outlineLvl w:val="0"/>
        <w:rPr>
          <w:rFonts w:asciiTheme="minorHAnsi" w:hAnsiTheme="minorHAnsi" w:cstheme="minorHAnsi"/>
          <w:bCs/>
          <w:i/>
        </w:rPr>
      </w:pPr>
      <w:r w:rsidRPr="009A1E3F">
        <w:rPr>
          <w:rFonts w:asciiTheme="minorHAnsi" w:hAnsiTheme="minorHAnsi" w:cstheme="minorHAnsi"/>
          <w:bCs/>
          <w:i/>
        </w:rPr>
        <w:t>(1) Ahol e törvény vagy e törvény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w:t>
      </w:r>
      <w:r w:rsidR="00D9227A" w:rsidRPr="009A1E3F">
        <w:rPr>
          <w:rFonts w:asciiTheme="minorHAnsi" w:hAnsiTheme="minorHAnsi" w:cstheme="minorHAnsi"/>
          <w:bCs/>
          <w:i/>
        </w:rPr>
        <w:t>-</w:t>
      </w:r>
      <w:r w:rsidRPr="009A1E3F">
        <w:rPr>
          <w:rFonts w:asciiTheme="minorHAnsi" w:hAnsiTheme="minorHAnsi" w:cstheme="minorHAnsi"/>
          <w:bCs/>
          <w:i/>
        </w:rPr>
        <w:t xml:space="preserve">ben legalább fokozott biztonságú elektronikus aláírással ellátott dokumentumként is, az ajánlatkérő azonban - a (2) bekezdésben foglalt eset kivételével - nem követelheti meg elektronikus aláírás alkalmazását. Ahol e törvény végrehajtási rendelete közjegyző vagy szakmai, illetve gazdasági kamara által hitelesített nyilatkozat benyújtását írja elő, a dokumentum benyújtható a papíralapon hitelesített dokumentum egyszerű elektronikus másolataként, vagy olyan formában is, ahol a papíralapon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 </w:t>
      </w:r>
    </w:p>
    <w:p w14:paraId="26476E2B" w14:textId="77777777" w:rsidR="00BF0D25" w:rsidRPr="009A1E3F" w:rsidRDefault="00BF0D25" w:rsidP="00BF0D25">
      <w:pPr>
        <w:suppressAutoHyphens/>
        <w:jc w:val="both"/>
        <w:outlineLvl w:val="0"/>
        <w:rPr>
          <w:rFonts w:asciiTheme="minorHAnsi" w:hAnsiTheme="minorHAnsi" w:cstheme="minorHAnsi"/>
          <w:bCs/>
          <w:i/>
        </w:rPr>
      </w:pPr>
      <w:r w:rsidRPr="009A1E3F">
        <w:rPr>
          <w:rFonts w:asciiTheme="minorHAnsi" w:hAnsiTheme="minorHAnsi" w:cstheme="minorHAnsi"/>
          <w:bCs/>
          <w:i/>
        </w:rPr>
        <w:t xml:space="preserve">(2) Az ajánlatkérő előírhatja,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w:t>
      </w:r>
      <w:proofErr w:type="spellStart"/>
      <w:r w:rsidRPr="009A1E3F">
        <w:rPr>
          <w:rFonts w:asciiTheme="minorHAnsi" w:hAnsiTheme="minorHAnsi" w:cstheme="minorHAnsi"/>
          <w:bCs/>
          <w:i/>
        </w:rPr>
        <w:t>erejű</w:t>
      </w:r>
      <w:proofErr w:type="spellEnd"/>
      <w:r w:rsidRPr="009A1E3F">
        <w:rPr>
          <w:rFonts w:asciiTheme="minorHAnsi" w:hAnsiTheme="minorHAnsi" w:cstheme="minorHAnsi"/>
          <w:bCs/>
          <w:i/>
        </w:rPr>
        <w:t xml:space="preserve"> magánokirat követelményeinek.</w:t>
      </w:r>
    </w:p>
    <w:p w14:paraId="1D5A2105" w14:textId="77777777" w:rsidR="00BF0D25" w:rsidRPr="009A1E3F" w:rsidRDefault="00BF0D25" w:rsidP="00BF0D25">
      <w:pPr>
        <w:suppressAutoHyphens/>
        <w:jc w:val="both"/>
        <w:outlineLvl w:val="0"/>
        <w:rPr>
          <w:rFonts w:asciiTheme="minorHAnsi" w:hAnsiTheme="minorHAnsi" w:cstheme="minorHAnsi"/>
          <w:bCs/>
          <w:i/>
        </w:rPr>
      </w:pPr>
      <w:r w:rsidRPr="009A1E3F">
        <w:rPr>
          <w:rFonts w:asciiTheme="minorHAnsi" w:hAnsiTheme="minorHAnsi" w:cstheme="minorHAnsi"/>
          <w:bCs/>
          <w:i/>
        </w:rPr>
        <w:t>(3) Amennyiben valamely nyilatkozatminta az EKR-ben elektronikus űrlapként a nyilatkozat megtételének nyelvén rendelkezésre áll, a nyilatkozatot az elektronikus űrlap kitöltése útján kell az ajánlat vagy részvételi jelentkezés részeként megtenni. Ha az adott nyilatkozatra az EKR-ben elektronikus űrlap áll rendelkezésre, azt akkor is ki kell tölteni, ha az ajánlatkérő az adott nyilatkozat más nyelven történő benyújtását is lehetővé teszi az ajánlatban vagy részvételi jelentkezésben, és az ajánlattevő vagy részvételre jelentkező eltérő nyelvű nyilatkozatot csatol a rendszerben. Ebben az esetben, ha az elektronikus űrlap magyar nyelven kerül kitöltésre, azt a csatolt nyilatkozat fordításának kell tekinteni.</w:t>
      </w:r>
    </w:p>
    <w:p w14:paraId="25B1758A" w14:textId="77777777" w:rsidR="00BF0D25" w:rsidRPr="009A1E3F" w:rsidRDefault="00BF0D25" w:rsidP="00BF0D25">
      <w:pPr>
        <w:suppressAutoHyphens/>
        <w:jc w:val="both"/>
        <w:outlineLvl w:val="0"/>
        <w:rPr>
          <w:rFonts w:asciiTheme="minorHAnsi" w:eastAsia="Calibri" w:hAnsiTheme="minorHAnsi" w:cstheme="minorHAnsi"/>
          <w:b/>
          <w:lang w:eastAsia="zh-CN"/>
        </w:rPr>
      </w:pPr>
      <w:r w:rsidRPr="009A1E3F">
        <w:rPr>
          <w:rFonts w:asciiTheme="minorHAnsi" w:eastAsia="Calibri" w:hAnsiTheme="minorHAnsi" w:cstheme="minorHAnsi"/>
          <w:b/>
        </w:rPr>
        <w:t xml:space="preserve">Azon dokumentumok, amelyek tekintetében az </w:t>
      </w:r>
      <w:r w:rsidRPr="009A1E3F">
        <w:rPr>
          <w:rFonts w:asciiTheme="minorHAnsi" w:eastAsia="Calibri" w:hAnsiTheme="minorHAnsi" w:cstheme="minorHAnsi"/>
          <w:b/>
          <w:lang w:eastAsia="zh-CN"/>
        </w:rPr>
        <w:t xml:space="preserve">EKR rendszerben nem áll rendelkezésre elektronikus űrlap, ajánlatkérő a papír alapú dokumentum egyszerű elektronikus, pdf vagy </w:t>
      </w:r>
      <w:proofErr w:type="spellStart"/>
      <w:r w:rsidRPr="009A1E3F">
        <w:rPr>
          <w:rFonts w:asciiTheme="minorHAnsi" w:eastAsia="Calibri" w:hAnsiTheme="minorHAnsi" w:cstheme="minorHAnsi"/>
          <w:b/>
          <w:lang w:eastAsia="zh-CN"/>
        </w:rPr>
        <w:t>jpg</w:t>
      </w:r>
      <w:proofErr w:type="spellEnd"/>
      <w:r w:rsidRPr="009A1E3F">
        <w:rPr>
          <w:rFonts w:asciiTheme="minorHAnsi" w:eastAsia="Calibri" w:hAnsiTheme="minorHAnsi" w:cstheme="minorHAnsi"/>
          <w:b/>
          <w:lang w:eastAsia="zh-CN"/>
        </w:rPr>
        <w:t xml:space="preserve"> formátumú másolatának csatolását írja elő, a fentiek figyelembevételével.</w:t>
      </w:r>
    </w:p>
    <w:p w14:paraId="23F6F5DE" w14:textId="4CC00270" w:rsidR="00BF0D25" w:rsidRPr="009A1E3F" w:rsidRDefault="00BF0D25" w:rsidP="00BF0D25">
      <w:pPr>
        <w:suppressAutoHyphens/>
        <w:jc w:val="both"/>
        <w:rPr>
          <w:rFonts w:asciiTheme="minorHAnsi" w:eastAsia="Calibri" w:hAnsiTheme="minorHAnsi" w:cstheme="minorHAnsi"/>
          <w:lang w:eastAsia="zh-CN"/>
        </w:rPr>
      </w:pPr>
      <w:r w:rsidRPr="009A1E3F">
        <w:rPr>
          <w:rFonts w:asciiTheme="minorHAnsi" w:eastAsia="Calibri" w:hAnsiTheme="minorHAnsi" w:cstheme="minorHAnsi"/>
          <w:bCs/>
          <w:kern w:val="36"/>
        </w:rPr>
        <w:t xml:space="preserve">A </w:t>
      </w:r>
      <w:r w:rsidR="006765D4" w:rsidRPr="009A1E3F">
        <w:rPr>
          <w:rFonts w:asciiTheme="minorHAnsi" w:eastAsia="Calibri" w:hAnsiTheme="minorHAnsi" w:cstheme="minorHAnsi"/>
          <w:bCs/>
          <w:kern w:val="36"/>
        </w:rPr>
        <w:t xml:space="preserve">424/2017. (XII.19.) </w:t>
      </w:r>
      <w:r w:rsidRPr="009A1E3F">
        <w:rPr>
          <w:rFonts w:asciiTheme="minorHAnsi" w:eastAsia="Calibri" w:hAnsiTheme="minorHAnsi" w:cstheme="minorHAnsi"/>
          <w:bCs/>
          <w:kern w:val="36"/>
        </w:rPr>
        <w:t xml:space="preserve">Korm. rendelet 11. § (2) bekezdése alapján </w:t>
      </w:r>
      <w:r w:rsidRPr="009A1E3F">
        <w:rPr>
          <w:rFonts w:asciiTheme="minorHAnsi" w:eastAsia="Calibri" w:hAnsiTheme="minorHAnsi" w:cstheme="minorHAnsi"/>
          <w:i/>
        </w:rPr>
        <w:t xml:space="preserve">amennyiben az ajánlat részeként csatolt dokumentum nem tesz eleget az előírt informatikai követelményeknek és az </w:t>
      </w:r>
      <w:r w:rsidRPr="009A1E3F">
        <w:rPr>
          <w:rFonts w:asciiTheme="minorHAnsi" w:eastAsia="Calibri" w:hAnsiTheme="minorHAnsi" w:cstheme="minorHAnsi"/>
          <w:i/>
        </w:rPr>
        <w:lastRenderedPageBreak/>
        <w:t>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r w:rsidRPr="009A1E3F">
        <w:rPr>
          <w:rFonts w:asciiTheme="minorHAnsi" w:eastAsia="Calibri" w:hAnsiTheme="minorHAnsi" w:cstheme="minorHAnsi"/>
        </w:rPr>
        <w:t>.</w:t>
      </w:r>
    </w:p>
    <w:p w14:paraId="54430B1B" w14:textId="77777777" w:rsidR="00BF0D25" w:rsidRPr="009A1E3F" w:rsidRDefault="00BF0D25" w:rsidP="00BF0D25">
      <w:pPr>
        <w:suppressAutoHyphens/>
        <w:spacing w:before="120"/>
        <w:jc w:val="both"/>
        <w:rPr>
          <w:rFonts w:asciiTheme="minorHAnsi" w:eastAsia="Calibri" w:hAnsiTheme="minorHAnsi" w:cstheme="minorHAnsi"/>
          <w:b/>
          <w:lang w:eastAsia="zh-CN"/>
        </w:rPr>
      </w:pPr>
      <w:r w:rsidRPr="009A1E3F">
        <w:rPr>
          <w:rFonts w:asciiTheme="minorHAnsi" w:eastAsia="Calibri" w:hAnsiTheme="minorHAnsi" w:cstheme="minorHAnsi"/>
          <w:b/>
          <w:lang w:eastAsia="zh-CN"/>
        </w:rPr>
        <w:t>7.2. Az ajánlat hitelesítése:</w:t>
      </w:r>
    </w:p>
    <w:p w14:paraId="2B0DF343" w14:textId="77777777" w:rsidR="00BF0D25" w:rsidRPr="009A1E3F" w:rsidRDefault="00BF0D25" w:rsidP="00BF0D25">
      <w:pPr>
        <w:suppressAutoHyphens/>
        <w:jc w:val="both"/>
        <w:rPr>
          <w:rFonts w:asciiTheme="minorHAnsi" w:hAnsiTheme="minorHAnsi" w:cstheme="minorHAnsi"/>
          <w:bCs/>
        </w:rPr>
      </w:pPr>
      <w:r w:rsidRPr="009A1E3F">
        <w:rPr>
          <w:rFonts w:asciiTheme="minorHAnsi" w:hAnsiTheme="minorHAnsi" w:cstheme="minorHAnsi"/>
          <w:bCs/>
        </w:rPr>
        <w:t xml:space="preserve">Az ajánlattételi nyilatkozatok jogosult általi megtételének vizsgálatával kapcsolatban a </w:t>
      </w:r>
      <w:r w:rsidRPr="009A1E3F">
        <w:rPr>
          <w:rFonts w:asciiTheme="minorHAnsi" w:eastAsia="Calibri" w:hAnsiTheme="minorHAnsi" w:cstheme="minorHAnsi"/>
          <w:lang w:eastAsia="zh-CN"/>
        </w:rPr>
        <w:t>Kbt. 41/A. § (4)-(5) bekezdés rendelkezései az irányadóak:</w:t>
      </w:r>
    </w:p>
    <w:p w14:paraId="513A0CC2" w14:textId="77777777" w:rsidR="00BF0D25" w:rsidRPr="009A1E3F" w:rsidRDefault="00BF0D25" w:rsidP="00BF0D25">
      <w:pPr>
        <w:suppressAutoHyphens/>
        <w:jc w:val="both"/>
        <w:outlineLvl w:val="0"/>
        <w:rPr>
          <w:rFonts w:asciiTheme="minorHAnsi" w:hAnsiTheme="minorHAnsi" w:cstheme="minorHAnsi"/>
          <w:bCs/>
          <w:kern w:val="36"/>
        </w:rPr>
      </w:pPr>
      <w:r w:rsidRPr="009A1E3F">
        <w:rPr>
          <w:rFonts w:asciiTheme="minorHAnsi" w:hAnsiTheme="minorHAnsi" w:cstheme="minorHAnsi"/>
          <w:bCs/>
          <w:i/>
        </w:rPr>
        <w:t>(4) Az EKR-ben elektronikus úton tett nyilatkozat tekintetében az ajánlatkérő szervezet vagy - az ajánlatot vagy részvételi jelentkezést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3B0849E4" w14:textId="77777777" w:rsidR="00BF0D25" w:rsidRPr="009A1E3F" w:rsidRDefault="00BF0D25" w:rsidP="00BF0D25">
      <w:pPr>
        <w:suppressAutoHyphens/>
        <w:spacing w:before="120"/>
        <w:jc w:val="both"/>
        <w:rPr>
          <w:rFonts w:asciiTheme="minorHAnsi" w:eastAsia="Calibri" w:hAnsiTheme="minorHAnsi" w:cstheme="minorHAnsi"/>
          <w:i/>
        </w:rPr>
      </w:pPr>
      <w:r w:rsidRPr="009A1E3F">
        <w:rPr>
          <w:rFonts w:asciiTheme="minorHAnsi" w:eastAsia="Calibri" w:hAnsiTheme="minorHAnsi" w:cstheme="minorHAnsi"/>
          <w:i/>
        </w:rPr>
        <w:t>(5) Az EKR-ben elektronikus űrlap benyújtásával teendő nyilatkozatokat a közös ajánlattevők vagy részvételre jelentkezők, valamint az alkalmasság igazolásában részt vevő más szervezetek képviseletében az ajánlatot vagy részvételi jelentkezést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48077A62" w14:textId="77777777" w:rsidR="00BF0D25" w:rsidRPr="009A1E3F" w:rsidRDefault="00BF0D25" w:rsidP="00BF0D25">
      <w:pPr>
        <w:rPr>
          <w:rFonts w:asciiTheme="minorHAnsi" w:eastAsia="Calibri" w:hAnsiTheme="minorHAnsi" w:cstheme="minorHAnsi"/>
          <w:b/>
          <w:lang w:eastAsia="zh-CN"/>
        </w:rPr>
      </w:pPr>
    </w:p>
    <w:p w14:paraId="2259169B" w14:textId="4BD35C40" w:rsidR="00D7764D" w:rsidRPr="009A1E3F" w:rsidRDefault="00CB082B" w:rsidP="00BF0D25">
      <w:pPr>
        <w:suppressAutoHyphens/>
        <w:jc w:val="both"/>
        <w:rPr>
          <w:rFonts w:asciiTheme="minorHAnsi" w:eastAsia="Calibri" w:hAnsiTheme="minorHAnsi" w:cstheme="minorHAnsi"/>
          <w:b/>
          <w:bCs/>
          <w:lang w:eastAsia="zh-CN"/>
        </w:rPr>
      </w:pPr>
      <w:r w:rsidRPr="009A1E3F">
        <w:rPr>
          <w:rFonts w:asciiTheme="minorHAnsi" w:eastAsia="Calibri" w:hAnsiTheme="minorHAnsi" w:cstheme="minorHAnsi"/>
          <w:b/>
          <w:bCs/>
          <w:lang w:eastAsia="zh-CN"/>
        </w:rPr>
        <w:t>7.3. Iratjegyzék</w:t>
      </w:r>
    </w:p>
    <w:p w14:paraId="0046AEA6" w14:textId="77777777" w:rsidR="00211D2D" w:rsidRPr="009A1E3F" w:rsidRDefault="00211D2D">
      <w:pPr>
        <w:spacing w:after="160" w:line="259" w:lineRule="auto"/>
        <w:rPr>
          <w:rFonts w:asciiTheme="minorHAnsi" w:hAnsiTheme="minorHAnsi" w:cstheme="minorHAnsi"/>
        </w:rPr>
      </w:pPr>
    </w:p>
    <w:tbl>
      <w:tblPr>
        <w:tblStyle w:val="Rcsostblzat"/>
        <w:tblW w:w="0" w:type="auto"/>
        <w:tblLook w:val="04A0" w:firstRow="1" w:lastRow="0" w:firstColumn="1" w:lastColumn="0" w:noHBand="0" w:noVBand="1"/>
      </w:tblPr>
      <w:tblGrid>
        <w:gridCol w:w="704"/>
        <w:gridCol w:w="8356"/>
      </w:tblGrid>
      <w:tr w:rsidR="00F54594" w:rsidRPr="00F54594" w14:paraId="5243B7B3" w14:textId="77777777" w:rsidTr="00310FD6">
        <w:tc>
          <w:tcPr>
            <w:tcW w:w="9060" w:type="dxa"/>
            <w:gridSpan w:val="2"/>
            <w:shd w:val="clear" w:color="auto" w:fill="FFFF66"/>
          </w:tcPr>
          <w:p w14:paraId="4C55CFC0" w14:textId="77777777" w:rsidR="00F54594" w:rsidRPr="00F54594" w:rsidRDefault="00F54594" w:rsidP="00310FD6">
            <w:pPr>
              <w:rPr>
                <w:rFonts w:asciiTheme="minorHAnsi" w:hAnsiTheme="minorHAnsi" w:cstheme="minorHAnsi"/>
                <w:b/>
                <w:bCs/>
              </w:rPr>
            </w:pPr>
          </w:p>
          <w:p w14:paraId="130FD477" w14:textId="77777777" w:rsidR="00F54594" w:rsidRPr="00F54594" w:rsidRDefault="00F54594" w:rsidP="00310FD6">
            <w:pPr>
              <w:rPr>
                <w:rFonts w:asciiTheme="minorHAnsi" w:hAnsiTheme="minorHAnsi" w:cstheme="minorHAnsi"/>
                <w:b/>
                <w:bCs/>
              </w:rPr>
            </w:pPr>
            <w:r w:rsidRPr="00F54594">
              <w:rPr>
                <w:rFonts w:asciiTheme="minorHAnsi" w:hAnsiTheme="minorHAnsi" w:cstheme="minorHAnsi"/>
                <w:b/>
                <w:bCs/>
              </w:rPr>
              <w:t>A./ELEKTRONIKUS ŰRLAPKÉNT CSATOLANDÓ DOKUMENTUMOK</w:t>
            </w:r>
          </w:p>
          <w:p w14:paraId="6156994B" w14:textId="77777777" w:rsidR="00F54594" w:rsidRPr="00F54594" w:rsidRDefault="00F54594" w:rsidP="00310FD6">
            <w:pPr>
              <w:rPr>
                <w:rFonts w:asciiTheme="minorHAnsi" w:hAnsiTheme="minorHAnsi" w:cstheme="minorHAnsi"/>
                <w:b/>
                <w:bCs/>
              </w:rPr>
            </w:pPr>
          </w:p>
        </w:tc>
      </w:tr>
      <w:tr w:rsidR="00F54594" w:rsidRPr="00F54594" w14:paraId="24F30CEE" w14:textId="77777777" w:rsidTr="00310FD6">
        <w:tc>
          <w:tcPr>
            <w:tcW w:w="704" w:type="dxa"/>
          </w:tcPr>
          <w:p w14:paraId="0AEB259F"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7A0F0532"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 xml:space="preserve">Felolvasólap a Kbt. 68. § (4) </w:t>
            </w:r>
            <w:proofErr w:type="spellStart"/>
            <w:r w:rsidRPr="00F54594">
              <w:rPr>
                <w:rFonts w:asciiTheme="minorHAnsi" w:hAnsiTheme="minorHAnsi" w:cstheme="minorHAnsi"/>
              </w:rPr>
              <w:t>bek</w:t>
            </w:r>
            <w:proofErr w:type="spellEnd"/>
            <w:r w:rsidRPr="00F54594">
              <w:rPr>
                <w:rFonts w:asciiTheme="minorHAnsi" w:hAnsiTheme="minorHAnsi" w:cstheme="minorHAnsi"/>
              </w:rPr>
              <w:t>. szerint</w:t>
            </w:r>
          </w:p>
          <w:p w14:paraId="2D475776"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 xml:space="preserve">Közös ajánlattétel esetén valamennyi Ajánlattevő tekintetében meg kell jelölni a Kbt. 68. § (4) </w:t>
            </w:r>
            <w:proofErr w:type="spellStart"/>
            <w:r w:rsidRPr="00F54594">
              <w:rPr>
                <w:rFonts w:asciiTheme="minorHAnsi" w:hAnsiTheme="minorHAnsi" w:cstheme="minorHAnsi"/>
              </w:rPr>
              <w:t>bek</w:t>
            </w:r>
            <w:proofErr w:type="spellEnd"/>
            <w:r w:rsidRPr="00F54594">
              <w:rPr>
                <w:rFonts w:asciiTheme="minorHAnsi" w:hAnsiTheme="minorHAnsi" w:cstheme="minorHAnsi"/>
              </w:rPr>
              <w:t>. szerinti adatokat.</w:t>
            </w:r>
          </w:p>
        </w:tc>
      </w:tr>
      <w:tr w:rsidR="00F54594" w:rsidRPr="00F54594" w14:paraId="02621880" w14:textId="77777777" w:rsidTr="00310FD6">
        <w:tc>
          <w:tcPr>
            <w:tcW w:w="704" w:type="dxa"/>
          </w:tcPr>
          <w:p w14:paraId="1B43CFBE"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1385783B"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 xml:space="preserve">Nyilatkozat a Kbt. 66. § (2) </w:t>
            </w:r>
            <w:proofErr w:type="spellStart"/>
            <w:r w:rsidRPr="00F54594">
              <w:rPr>
                <w:rFonts w:asciiTheme="minorHAnsi" w:hAnsiTheme="minorHAnsi" w:cstheme="minorHAnsi"/>
              </w:rPr>
              <w:t>bek</w:t>
            </w:r>
            <w:proofErr w:type="spellEnd"/>
            <w:r w:rsidRPr="00F54594">
              <w:rPr>
                <w:rFonts w:asciiTheme="minorHAnsi" w:hAnsiTheme="minorHAnsi" w:cstheme="minorHAnsi"/>
              </w:rPr>
              <w:t>. szerint</w:t>
            </w:r>
          </w:p>
        </w:tc>
      </w:tr>
      <w:tr w:rsidR="00F54594" w:rsidRPr="00F54594" w14:paraId="74F97CF5" w14:textId="77777777" w:rsidTr="00310FD6">
        <w:tc>
          <w:tcPr>
            <w:tcW w:w="704" w:type="dxa"/>
          </w:tcPr>
          <w:p w14:paraId="0852884C"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61437C04"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Nyilatkozat a Kizáró okok fenn nem állásáról</w:t>
            </w:r>
          </w:p>
        </w:tc>
      </w:tr>
      <w:tr w:rsidR="00F54594" w:rsidRPr="00F54594" w14:paraId="67D80461" w14:textId="77777777" w:rsidTr="00310FD6">
        <w:tc>
          <w:tcPr>
            <w:tcW w:w="704" w:type="dxa"/>
          </w:tcPr>
          <w:p w14:paraId="223BB9EB"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68582A09"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 xml:space="preserve">Nyilatkozat a Kbt. 62.§ (1) </w:t>
            </w:r>
            <w:proofErr w:type="spellStart"/>
            <w:r w:rsidRPr="00F54594">
              <w:rPr>
                <w:rFonts w:asciiTheme="minorHAnsi" w:hAnsiTheme="minorHAnsi" w:cstheme="minorHAnsi"/>
              </w:rPr>
              <w:t>bek</w:t>
            </w:r>
            <w:proofErr w:type="spellEnd"/>
            <w:r w:rsidRPr="00F54594">
              <w:rPr>
                <w:rFonts w:asciiTheme="minorHAnsi" w:hAnsiTheme="minorHAnsi" w:cstheme="minorHAnsi"/>
              </w:rPr>
              <w:t xml:space="preserve">. k) pont </w:t>
            </w:r>
            <w:proofErr w:type="spellStart"/>
            <w:r w:rsidRPr="00F54594">
              <w:rPr>
                <w:rFonts w:asciiTheme="minorHAnsi" w:hAnsiTheme="minorHAnsi" w:cstheme="minorHAnsi"/>
              </w:rPr>
              <w:t>kb</w:t>
            </w:r>
            <w:proofErr w:type="spellEnd"/>
            <w:r w:rsidRPr="00F54594">
              <w:rPr>
                <w:rFonts w:asciiTheme="minorHAnsi" w:hAnsiTheme="minorHAnsi" w:cstheme="minorHAnsi"/>
              </w:rPr>
              <w:t>) alpontja szerint</w:t>
            </w:r>
          </w:p>
          <w:p w14:paraId="195187EB"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 xml:space="preserve">Amennyiben nincs az ajánlattevőnek a </w:t>
            </w:r>
            <w:proofErr w:type="spellStart"/>
            <w:r w:rsidRPr="00F54594">
              <w:rPr>
                <w:rFonts w:asciiTheme="minorHAnsi" w:hAnsiTheme="minorHAnsi" w:cstheme="minorHAnsi"/>
              </w:rPr>
              <w:t>Pmtv</w:t>
            </w:r>
            <w:proofErr w:type="spellEnd"/>
            <w:r w:rsidRPr="00F54594">
              <w:rPr>
                <w:rFonts w:asciiTheme="minorHAnsi" w:hAnsiTheme="minorHAnsi" w:cstheme="minorHAnsi"/>
              </w:rPr>
              <w:t xml:space="preserve">. 3.§ 38. pont </w:t>
            </w:r>
            <w:proofErr w:type="gramStart"/>
            <w:r w:rsidRPr="00F54594">
              <w:rPr>
                <w:rFonts w:asciiTheme="minorHAnsi" w:hAnsiTheme="minorHAnsi" w:cstheme="minorHAnsi"/>
              </w:rPr>
              <w:t>a)-</w:t>
            </w:r>
            <w:proofErr w:type="gramEnd"/>
            <w:r w:rsidRPr="00F54594">
              <w:rPr>
                <w:rFonts w:asciiTheme="minorHAnsi" w:hAnsiTheme="minorHAnsi" w:cstheme="minorHAnsi"/>
              </w:rPr>
              <w:t>b) vagy d) alpontja szerinti tényleges tulajdonosa, úgy az űrlapon ezt kell megjelölni.</w:t>
            </w:r>
          </w:p>
        </w:tc>
      </w:tr>
      <w:tr w:rsidR="00F54594" w:rsidRPr="00F54594" w14:paraId="6326582C" w14:textId="77777777" w:rsidTr="00310FD6">
        <w:tc>
          <w:tcPr>
            <w:tcW w:w="704" w:type="dxa"/>
          </w:tcPr>
          <w:p w14:paraId="652CFE6A"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0A29080C"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Nyilatkozat a Kizáró okokról az alvállalkozók és a kapacitást rendelkezésre bocsátó szervezetek vonatkozásában</w:t>
            </w:r>
          </w:p>
        </w:tc>
      </w:tr>
      <w:tr w:rsidR="00F54594" w:rsidRPr="00F54594" w14:paraId="3320F867" w14:textId="77777777" w:rsidTr="00310FD6">
        <w:tc>
          <w:tcPr>
            <w:tcW w:w="704" w:type="dxa"/>
          </w:tcPr>
          <w:p w14:paraId="51118971"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28D29EC0"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Nyilatkozat a folyamatban levő változásbejegyzési eljárásról</w:t>
            </w:r>
          </w:p>
        </w:tc>
      </w:tr>
      <w:tr w:rsidR="00F54594" w:rsidRPr="00F54594" w14:paraId="0D2E2BDE" w14:textId="77777777" w:rsidTr="00310FD6">
        <w:tc>
          <w:tcPr>
            <w:tcW w:w="704" w:type="dxa"/>
          </w:tcPr>
          <w:p w14:paraId="12E65A4B"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2A229EAD"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Nyilatkozat az eljárást megindító felhívásban előírt alkalmassági követelményekre vonatkozóan</w:t>
            </w:r>
          </w:p>
        </w:tc>
      </w:tr>
      <w:tr w:rsidR="00F54594" w:rsidRPr="00F54594" w14:paraId="1BC628CF" w14:textId="77777777" w:rsidTr="00310FD6">
        <w:tc>
          <w:tcPr>
            <w:tcW w:w="704" w:type="dxa"/>
          </w:tcPr>
          <w:p w14:paraId="3F558F08"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505D0643"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Nyilatkozat a Kbt. 66. § (6) bekezdés a) és b) pontja vonatkozásában (nemleges is)</w:t>
            </w:r>
          </w:p>
        </w:tc>
      </w:tr>
      <w:tr w:rsidR="00F54594" w:rsidRPr="00F54594" w14:paraId="273023BC" w14:textId="77777777" w:rsidTr="00310FD6">
        <w:tc>
          <w:tcPr>
            <w:tcW w:w="704" w:type="dxa"/>
          </w:tcPr>
          <w:p w14:paraId="1C185954"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6D27B3F8"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Nyilatkozat a Kbt. 65. § (7) bekezdésére vonatkozóan (nemleges is)</w:t>
            </w:r>
          </w:p>
        </w:tc>
      </w:tr>
      <w:tr w:rsidR="00F54594" w:rsidRPr="00F54594" w14:paraId="79DDB150" w14:textId="77777777" w:rsidTr="00310FD6">
        <w:tc>
          <w:tcPr>
            <w:tcW w:w="704" w:type="dxa"/>
          </w:tcPr>
          <w:p w14:paraId="7CD7B9D6"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7B013F13"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 xml:space="preserve">Ajánlattevői nyilatkozat az üzleti titokról a Kbt. 44. § (1) </w:t>
            </w:r>
            <w:proofErr w:type="spellStart"/>
            <w:r w:rsidRPr="00F54594">
              <w:rPr>
                <w:rFonts w:asciiTheme="minorHAnsi" w:hAnsiTheme="minorHAnsi" w:cstheme="minorHAnsi"/>
              </w:rPr>
              <w:t>bek</w:t>
            </w:r>
            <w:proofErr w:type="spellEnd"/>
            <w:r w:rsidRPr="00F54594">
              <w:rPr>
                <w:rFonts w:asciiTheme="minorHAnsi" w:hAnsiTheme="minorHAnsi" w:cstheme="minorHAnsi"/>
              </w:rPr>
              <w:t>. szerint (adott esetben)</w:t>
            </w:r>
          </w:p>
        </w:tc>
      </w:tr>
      <w:tr w:rsidR="00F54594" w:rsidRPr="00F54594" w14:paraId="250352B3" w14:textId="77777777" w:rsidTr="00310FD6">
        <w:tc>
          <w:tcPr>
            <w:tcW w:w="9060" w:type="dxa"/>
            <w:gridSpan w:val="2"/>
            <w:shd w:val="clear" w:color="auto" w:fill="FFFF66"/>
          </w:tcPr>
          <w:p w14:paraId="48E83C2E" w14:textId="77777777" w:rsidR="00F54594" w:rsidRPr="00F54594" w:rsidRDefault="00F54594" w:rsidP="00310FD6">
            <w:pPr>
              <w:rPr>
                <w:rFonts w:asciiTheme="minorHAnsi" w:hAnsiTheme="minorHAnsi" w:cstheme="minorHAnsi"/>
                <w:b/>
                <w:bCs/>
              </w:rPr>
            </w:pPr>
          </w:p>
          <w:p w14:paraId="10597CC4" w14:textId="77777777" w:rsidR="00F54594" w:rsidRPr="00F54594" w:rsidRDefault="00F54594" w:rsidP="00310FD6">
            <w:pPr>
              <w:rPr>
                <w:rFonts w:asciiTheme="minorHAnsi" w:hAnsiTheme="minorHAnsi" w:cstheme="minorHAnsi"/>
                <w:b/>
                <w:bCs/>
              </w:rPr>
            </w:pPr>
            <w:r w:rsidRPr="00F54594">
              <w:rPr>
                <w:rFonts w:asciiTheme="minorHAnsi" w:hAnsiTheme="minorHAnsi" w:cstheme="minorHAnsi"/>
                <w:b/>
                <w:bCs/>
              </w:rPr>
              <w:t>B/NYILATKOZATMINTÁK</w:t>
            </w:r>
          </w:p>
          <w:p w14:paraId="54142CB1" w14:textId="77777777" w:rsidR="00F54594" w:rsidRPr="00F54594" w:rsidRDefault="00F54594" w:rsidP="00310FD6">
            <w:pPr>
              <w:rPr>
                <w:rFonts w:asciiTheme="minorHAnsi" w:hAnsiTheme="minorHAnsi" w:cstheme="minorHAnsi"/>
                <w:b/>
                <w:bCs/>
              </w:rPr>
            </w:pPr>
          </w:p>
        </w:tc>
      </w:tr>
      <w:tr w:rsidR="00F54594" w:rsidRPr="00F54594" w14:paraId="3156AEC2" w14:textId="77777777" w:rsidTr="00310FD6">
        <w:tc>
          <w:tcPr>
            <w:tcW w:w="704" w:type="dxa"/>
          </w:tcPr>
          <w:p w14:paraId="0B88730C"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0CB25AEB"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 xml:space="preserve">Közös ajánlattevők megállapodása (adott esetben) </w:t>
            </w:r>
            <w:proofErr w:type="gramStart"/>
            <w:r w:rsidRPr="00F54594">
              <w:rPr>
                <w:rFonts w:asciiTheme="minorHAnsi" w:hAnsiTheme="minorHAnsi" w:cstheme="minorHAnsi"/>
                <w:b/>
                <w:bCs/>
              </w:rPr>
              <w:t>IV./</w:t>
            </w:r>
            <w:proofErr w:type="gramEnd"/>
            <w:r w:rsidRPr="00F54594">
              <w:rPr>
                <w:rFonts w:asciiTheme="minorHAnsi" w:hAnsiTheme="minorHAnsi" w:cstheme="minorHAnsi"/>
                <w:b/>
                <w:bCs/>
              </w:rPr>
              <w:t>1.számú melléklet</w:t>
            </w:r>
          </w:p>
        </w:tc>
      </w:tr>
      <w:tr w:rsidR="00F54594" w:rsidRPr="00F54594" w14:paraId="50EEBC0C" w14:textId="77777777" w:rsidTr="00310FD6">
        <w:tc>
          <w:tcPr>
            <w:tcW w:w="9060" w:type="dxa"/>
            <w:gridSpan w:val="2"/>
            <w:shd w:val="clear" w:color="auto" w:fill="FFFF66"/>
          </w:tcPr>
          <w:p w14:paraId="657B0398" w14:textId="77777777" w:rsidR="00F54594" w:rsidRPr="00F54594" w:rsidRDefault="00F54594" w:rsidP="00310FD6">
            <w:pPr>
              <w:rPr>
                <w:rFonts w:asciiTheme="minorHAnsi" w:hAnsiTheme="minorHAnsi" w:cstheme="minorHAnsi"/>
                <w:b/>
                <w:bCs/>
              </w:rPr>
            </w:pPr>
          </w:p>
          <w:p w14:paraId="3B45C41F" w14:textId="77777777" w:rsidR="00F54594" w:rsidRPr="00F54594" w:rsidRDefault="00F54594" w:rsidP="00310FD6">
            <w:pPr>
              <w:rPr>
                <w:rFonts w:asciiTheme="minorHAnsi" w:hAnsiTheme="minorHAnsi" w:cstheme="minorHAnsi"/>
                <w:b/>
                <w:bCs/>
              </w:rPr>
            </w:pPr>
            <w:r w:rsidRPr="00F54594">
              <w:rPr>
                <w:rFonts w:asciiTheme="minorHAnsi" w:hAnsiTheme="minorHAnsi" w:cstheme="minorHAnsi"/>
                <w:b/>
                <w:bCs/>
              </w:rPr>
              <w:t>C./EGYÉB BENYÚJTANDÓ DOKUMENTUMOK</w:t>
            </w:r>
          </w:p>
          <w:p w14:paraId="7E81B44C" w14:textId="77777777" w:rsidR="00F54594" w:rsidRPr="00F54594" w:rsidRDefault="00F54594" w:rsidP="00310FD6">
            <w:pPr>
              <w:rPr>
                <w:rFonts w:asciiTheme="minorHAnsi" w:hAnsiTheme="minorHAnsi" w:cstheme="minorHAnsi"/>
                <w:b/>
                <w:bCs/>
              </w:rPr>
            </w:pPr>
          </w:p>
        </w:tc>
      </w:tr>
      <w:tr w:rsidR="00F54594" w:rsidRPr="00F54594" w14:paraId="3E2146C3" w14:textId="77777777" w:rsidTr="00310FD6">
        <w:tc>
          <w:tcPr>
            <w:tcW w:w="704" w:type="dxa"/>
          </w:tcPr>
          <w:p w14:paraId="71B0FCB0"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2DDACE18"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 xml:space="preserve">Közös ajánlattétel során a Kbt. 35. § (2) </w:t>
            </w:r>
            <w:proofErr w:type="spellStart"/>
            <w:r w:rsidRPr="00F54594">
              <w:rPr>
                <w:rFonts w:asciiTheme="minorHAnsi" w:hAnsiTheme="minorHAnsi" w:cstheme="minorHAnsi"/>
              </w:rPr>
              <w:t>bek</w:t>
            </w:r>
            <w:proofErr w:type="spellEnd"/>
            <w:r w:rsidRPr="00F54594">
              <w:rPr>
                <w:rFonts w:asciiTheme="minorHAnsi" w:hAnsiTheme="minorHAnsi" w:cstheme="minorHAnsi"/>
              </w:rPr>
              <w:t>. szerinti meghatalmazást tartalmazó okirat (adott esetben)</w:t>
            </w:r>
          </w:p>
        </w:tc>
      </w:tr>
      <w:tr w:rsidR="00F54594" w:rsidRPr="00F54594" w14:paraId="4038D987" w14:textId="77777777" w:rsidTr="00310FD6">
        <w:tc>
          <w:tcPr>
            <w:tcW w:w="704" w:type="dxa"/>
          </w:tcPr>
          <w:p w14:paraId="1DA46ABA"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479F2AC6"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Cégbírósághoz benyújtott változásbejegyzési kérelem és annak érkeztetéséről a cégbíróság által megküldött igazolás (adott esetben)</w:t>
            </w:r>
          </w:p>
        </w:tc>
      </w:tr>
      <w:tr w:rsidR="00F54594" w:rsidRPr="00F54594" w14:paraId="5D170BFB" w14:textId="77777777" w:rsidTr="00310FD6">
        <w:tc>
          <w:tcPr>
            <w:tcW w:w="704" w:type="dxa"/>
          </w:tcPr>
          <w:p w14:paraId="5FFDE396"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2A10DFA3" w14:textId="77777777" w:rsidR="00F54594" w:rsidRPr="00F54594" w:rsidRDefault="00F54594" w:rsidP="00310FD6">
            <w:pPr>
              <w:rPr>
                <w:rFonts w:asciiTheme="minorHAnsi" w:hAnsiTheme="minorHAnsi" w:cstheme="minorHAnsi"/>
                <w:b/>
                <w:bCs/>
                <w:i/>
                <w:iCs/>
              </w:rPr>
            </w:pPr>
            <w:r w:rsidRPr="00F54594">
              <w:rPr>
                <w:rFonts w:asciiTheme="minorHAnsi" w:hAnsiTheme="minorHAnsi" w:cstheme="minorHAnsi"/>
                <w:b/>
                <w:bCs/>
                <w:i/>
                <w:iCs/>
              </w:rPr>
              <w:t>Aláírási címpéldány</w:t>
            </w:r>
          </w:p>
          <w:p w14:paraId="64604A80"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 xml:space="preserve">Közös ajánlattétel esetén Ajánlattevők mindegyikének be kell nyújtania, valamint csatolni kell a kapacitást rendelkezésre bocsátó szervezer tekintetében az ajánlatba benyújtott nyilatkozatok aláírójának az aláírási címpéldányát, vagy a 2006. évi V. törvény 9.§ (1) bekezdés szerinti aláírási mintáját az ajánlat részeként nyilatkozatot benyújtó személyek aláírásának azonosítása céljából. Magánszemélyek esetén az aláírás azonosítása érdekében teljes bizonyító </w:t>
            </w:r>
            <w:proofErr w:type="spellStart"/>
            <w:r w:rsidRPr="00F54594">
              <w:rPr>
                <w:rFonts w:asciiTheme="minorHAnsi" w:hAnsiTheme="minorHAnsi" w:cstheme="minorHAnsi"/>
              </w:rPr>
              <w:t>erejű</w:t>
            </w:r>
            <w:proofErr w:type="spellEnd"/>
            <w:r w:rsidRPr="00F54594">
              <w:rPr>
                <w:rFonts w:asciiTheme="minorHAnsi" w:hAnsiTheme="minorHAnsi" w:cstheme="minorHAnsi"/>
              </w:rPr>
              <w:t xml:space="preserve"> magánokiratba foglalt nyilatkozatot kell benyújtani.</w:t>
            </w:r>
          </w:p>
        </w:tc>
      </w:tr>
      <w:tr w:rsidR="00F54594" w:rsidRPr="00F54594" w14:paraId="11417258" w14:textId="77777777" w:rsidTr="00310FD6">
        <w:tc>
          <w:tcPr>
            <w:tcW w:w="704" w:type="dxa"/>
          </w:tcPr>
          <w:p w14:paraId="58338335"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4B3D7F17"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 xml:space="preserve">Az ajánlati felhívás III.1.3.) pontjában foglaltak szerinti alkalmasság igazolására szolgáló dokumentumok: ajánlattevő referencia </w:t>
            </w:r>
            <w:r w:rsidRPr="00F54594">
              <w:rPr>
                <w:rFonts w:asciiTheme="minorHAnsi" w:hAnsiTheme="minorHAnsi" w:cstheme="minorHAnsi"/>
                <w:b/>
                <w:bCs/>
              </w:rPr>
              <w:t xml:space="preserve">nyilatkozata </w:t>
            </w:r>
            <w:r w:rsidRPr="00F54594">
              <w:rPr>
                <w:rFonts w:asciiTheme="minorHAnsi" w:hAnsiTheme="minorHAnsi" w:cstheme="minorHAnsi"/>
                <w:b/>
                <w:bCs/>
                <w:u w:val="single"/>
              </w:rPr>
              <w:t>vagy</w:t>
            </w:r>
            <w:r w:rsidRPr="00F54594">
              <w:rPr>
                <w:rFonts w:asciiTheme="minorHAnsi" w:hAnsiTheme="minorHAnsi" w:cstheme="minorHAnsi"/>
              </w:rPr>
              <w:t xml:space="preserve"> a szerződést kötő másik fél által adott referencia </w:t>
            </w:r>
            <w:r w:rsidRPr="00F54594">
              <w:rPr>
                <w:rFonts w:asciiTheme="minorHAnsi" w:hAnsiTheme="minorHAnsi" w:cstheme="minorHAnsi"/>
                <w:b/>
                <w:bCs/>
              </w:rPr>
              <w:t>igazolás</w:t>
            </w:r>
            <w:r w:rsidRPr="00F54594">
              <w:rPr>
                <w:rFonts w:asciiTheme="minorHAnsi" w:hAnsiTheme="minorHAnsi" w:cstheme="minorHAnsi"/>
                <w:b/>
                <w:bCs/>
                <w:i/>
                <w:iCs/>
              </w:rPr>
              <w:t xml:space="preserve"> </w:t>
            </w:r>
            <w:r w:rsidRPr="00F54594">
              <w:rPr>
                <w:rFonts w:asciiTheme="minorHAnsi" w:hAnsiTheme="minorHAnsi" w:cstheme="minorHAnsi"/>
                <w:b/>
                <w:bCs/>
              </w:rPr>
              <w:t>IV.2.számú melléklet</w:t>
            </w:r>
          </w:p>
        </w:tc>
      </w:tr>
      <w:tr w:rsidR="00F54594" w:rsidRPr="00F54594" w14:paraId="540EA018" w14:textId="77777777" w:rsidTr="00310FD6">
        <w:tc>
          <w:tcPr>
            <w:tcW w:w="704" w:type="dxa"/>
          </w:tcPr>
          <w:p w14:paraId="16CC5D68"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3928248A" w14:textId="77777777" w:rsidR="00F54594" w:rsidRPr="00F54594" w:rsidRDefault="00F54594" w:rsidP="00310FD6">
            <w:pPr>
              <w:rPr>
                <w:rFonts w:asciiTheme="minorHAnsi" w:hAnsiTheme="minorHAnsi" w:cstheme="minorHAnsi"/>
                <w:b/>
                <w:bCs/>
              </w:rPr>
            </w:pPr>
            <w:r w:rsidRPr="00F54594">
              <w:rPr>
                <w:rFonts w:asciiTheme="minorHAnsi" w:hAnsiTheme="minorHAnsi" w:cstheme="minorHAnsi"/>
              </w:rPr>
              <w:t xml:space="preserve">Kapacitást rendelkezésre bocsátó szervezet vagy személy kötelezettségvállalást tartalmazó okirat (adott </w:t>
            </w:r>
            <w:proofErr w:type="gramStart"/>
            <w:r w:rsidRPr="00F54594">
              <w:rPr>
                <w:rFonts w:asciiTheme="minorHAnsi" w:hAnsiTheme="minorHAnsi" w:cstheme="minorHAnsi"/>
              </w:rPr>
              <w:t>esetben</w:t>
            </w:r>
            <w:r w:rsidRPr="00F54594">
              <w:rPr>
                <w:rFonts w:asciiTheme="minorHAnsi" w:hAnsiTheme="minorHAnsi" w:cstheme="minorHAnsi"/>
                <w:b/>
                <w:bCs/>
              </w:rPr>
              <w:t xml:space="preserve"> )</w:t>
            </w:r>
            <w:proofErr w:type="gramEnd"/>
            <w:r w:rsidRPr="00F54594">
              <w:rPr>
                <w:rFonts w:asciiTheme="minorHAnsi" w:hAnsiTheme="minorHAnsi" w:cstheme="minorHAnsi"/>
                <w:b/>
                <w:bCs/>
              </w:rPr>
              <w:t xml:space="preserve"> IV.3.számú melléklet</w:t>
            </w:r>
          </w:p>
        </w:tc>
      </w:tr>
      <w:tr w:rsidR="00F54594" w:rsidRPr="00F54594" w14:paraId="53F10A9D" w14:textId="77777777" w:rsidTr="00310FD6">
        <w:tc>
          <w:tcPr>
            <w:tcW w:w="704" w:type="dxa"/>
          </w:tcPr>
          <w:p w14:paraId="50208A04"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0B5B985E" w14:textId="77777777" w:rsidR="00F54594" w:rsidRPr="00F54594" w:rsidRDefault="00F54594" w:rsidP="00310FD6">
            <w:pPr>
              <w:jc w:val="both"/>
              <w:rPr>
                <w:rFonts w:asciiTheme="minorHAnsi" w:hAnsiTheme="minorHAnsi" w:cstheme="minorHAnsi"/>
              </w:rPr>
            </w:pPr>
            <w:r w:rsidRPr="00F54594">
              <w:rPr>
                <w:rFonts w:asciiTheme="minorHAnsi" w:hAnsiTheme="minorHAnsi" w:cstheme="minorHAnsi"/>
                <w:b/>
                <w:bCs/>
              </w:rPr>
              <w:t>Nyilatkozat</w:t>
            </w:r>
            <w:r w:rsidRPr="00F54594">
              <w:rPr>
                <w:rFonts w:asciiTheme="minorHAnsi" w:hAnsiTheme="minorHAnsi" w:cstheme="minorHAnsi"/>
              </w:rPr>
              <w:t xml:space="preserve"> az ukrajnai helyzetet destabilizáló orosz intézkedések miatt hozott korlátozó intézkedésekről szóló 833/2014/EU tanácsi rendelet 5k. cikk (1) bekezdése szerinti tilalomról </w:t>
            </w:r>
            <w:r w:rsidRPr="00F54594">
              <w:rPr>
                <w:rFonts w:asciiTheme="minorHAnsi" w:hAnsiTheme="minorHAnsi" w:cstheme="minorHAnsi"/>
                <w:b/>
                <w:bCs/>
              </w:rPr>
              <w:t>IV.4.számú melléklet</w:t>
            </w:r>
          </w:p>
        </w:tc>
      </w:tr>
      <w:tr w:rsidR="00F54594" w:rsidRPr="00F54594" w14:paraId="25CCDC0F" w14:textId="77777777" w:rsidTr="00310FD6">
        <w:tc>
          <w:tcPr>
            <w:tcW w:w="704" w:type="dxa"/>
          </w:tcPr>
          <w:p w14:paraId="61311947"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33A39661" w14:textId="77777777" w:rsidR="00F54594" w:rsidRPr="00F54594" w:rsidRDefault="00F54594" w:rsidP="00310FD6">
            <w:pPr>
              <w:jc w:val="both"/>
              <w:rPr>
                <w:rFonts w:asciiTheme="minorHAnsi" w:hAnsiTheme="minorHAnsi" w:cstheme="minorHAnsi"/>
                <w:b/>
                <w:bCs/>
              </w:rPr>
            </w:pPr>
            <w:r w:rsidRPr="00F54594">
              <w:rPr>
                <w:rFonts w:asciiTheme="minorHAnsi" w:hAnsiTheme="minorHAnsi" w:cstheme="minorHAnsi"/>
              </w:rPr>
              <w:t>Önéletrajz minta és rendelkezésre állási nyilatkozat</w:t>
            </w:r>
            <w:r w:rsidRPr="00F54594">
              <w:rPr>
                <w:rFonts w:asciiTheme="minorHAnsi" w:hAnsiTheme="minorHAnsi" w:cstheme="minorHAnsi"/>
                <w:b/>
                <w:bCs/>
              </w:rPr>
              <w:t xml:space="preserve"> IV.5.számú melléklet</w:t>
            </w:r>
          </w:p>
        </w:tc>
      </w:tr>
      <w:tr w:rsidR="00F54594" w:rsidRPr="00F54594" w14:paraId="39884368" w14:textId="77777777" w:rsidTr="00310FD6">
        <w:tc>
          <w:tcPr>
            <w:tcW w:w="704" w:type="dxa"/>
          </w:tcPr>
          <w:p w14:paraId="3F22F69A"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3B5B52E7" w14:textId="77777777" w:rsidR="00F54594" w:rsidRPr="00F54594" w:rsidRDefault="00F54594" w:rsidP="00310FD6">
            <w:pPr>
              <w:jc w:val="both"/>
              <w:rPr>
                <w:rFonts w:asciiTheme="minorHAnsi" w:hAnsiTheme="minorHAnsi" w:cstheme="minorHAnsi"/>
              </w:rPr>
            </w:pPr>
            <w:r w:rsidRPr="00F54594">
              <w:rPr>
                <w:rFonts w:asciiTheme="minorHAnsi" w:hAnsiTheme="minorHAnsi" w:cstheme="minorHAnsi"/>
                <w:b/>
                <w:bCs/>
              </w:rPr>
              <w:t>Szakember képzettségét, végzettségét igazoló dokumentumok</w:t>
            </w:r>
            <w:r w:rsidRPr="00F54594">
              <w:rPr>
                <w:rFonts w:asciiTheme="minorHAnsi" w:hAnsiTheme="minorHAnsi" w:cstheme="minorHAnsi"/>
              </w:rPr>
              <w:t xml:space="preserve"> egyszerű másolata</w:t>
            </w:r>
          </w:p>
        </w:tc>
      </w:tr>
      <w:tr w:rsidR="00F54594" w:rsidRPr="00F54594" w14:paraId="7CAAF8D9" w14:textId="77777777" w:rsidTr="00310FD6">
        <w:tc>
          <w:tcPr>
            <w:tcW w:w="704" w:type="dxa"/>
          </w:tcPr>
          <w:p w14:paraId="3B8EBE4E"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6E2781C9" w14:textId="77777777" w:rsidR="00F54594" w:rsidRPr="00F54594" w:rsidRDefault="00F54594" w:rsidP="00310FD6">
            <w:pPr>
              <w:autoSpaceDE w:val="0"/>
              <w:autoSpaceDN w:val="0"/>
              <w:adjustRightInd w:val="0"/>
              <w:rPr>
                <w:rFonts w:asciiTheme="minorHAnsi" w:eastAsia="DejaVuSerif" w:hAnsiTheme="minorHAnsi" w:cstheme="minorHAnsi"/>
                <w:b/>
                <w:bCs/>
              </w:rPr>
            </w:pPr>
            <w:r w:rsidRPr="00F54594">
              <w:rPr>
                <w:rFonts w:asciiTheme="minorHAnsi" w:eastAsia="DejaVuSerif" w:hAnsiTheme="minorHAnsi" w:cstheme="minorHAnsi"/>
                <w:b/>
                <w:bCs/>
              </w:rPr>
              <w:t>Érvényes orvosi / szakdolgozói működési nyilvántartásuk vagy a továbbképzését vezető egyetem által kiállított továbbképzési pontösszesítő és az Országos Kórházi Főigazgatóság felé benyújtott nyilvántartási kérelem csatolása</w:t>
            </w:r>
          </w:p>
        </w:tc>
      </w:tr>
      <w:tr w:rsidR="00F54594" w:rsidRPr="00F54594" w14:paraId="31B14B3E" w14:textId="77777777" w:rsidTr="00310FD6">
        <w:tc>
          <w:tcPr>
            <w:tcW w:w="704" w:type="dxa"/>
          </w:tcPr>
          <w:p w14:paraId="46198E59"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5D76CD5D" w14:textId="77777777" w:rsidR="00F54594" w:rsidRPr="00F54594" w:rsidRDefault="00F54594" w:rsidP="00310FD6">
            <w:pPr>
              <w:autoSpaceDE w:val="0"/>
              <w:autoSpaceDN w:val="0"/>
              <w:adjustRightInd w:val="0"/>
              <w:rPr>
                <w:rFonts w:asciiTheme="minorHAnsi" w:eastAsia="DejaVuSerif" w:hAnsiTheme="minorHAnsi" w:cstheme="minorHAnsi"/>
                <w:b/>
                <w:bCs/>
              </w:rPr>
            </w:pPr>
            <w:r w:rsidRPr="00F54594">
              <w:rPr>
                <w:rFonts w:asciiTheme="minorHAnsi" w:eastAsia="DejaVuSerif" w:hAnsiTheme="minorHAnsi" w:cstheme="minorHAnsi"/>
                <w:b/>
                <w:bCs/>
              </w:rPr>
              <w:t>Más tagállamban szerzett jogosultság esetében, a küldő vagy származási országban szerzett, a fentiekkel egyenértékű jogosultságot igazoló dokumentum ajánlattevő általi magyar nyelvű fordítása</w:t>
            </w:r>
          </w:p>
        </w:tc>
      </w:tr>
      <w:tr w:rsidR="00F54594" w:rsidRPr="00F54594" w14:paraId="2FD8900B" w14:textId="77777777" w:rsidTr="00310FD6">
        <w:tc>
          <w:tcPr>
            <w:tcW w:w="704" w:type="dxa"/>
          </w:tcPr>
          <w:p w14:paraId="79A056EC"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17338DEE"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Nyilatkozat a fordítás tekintetében (adott esetben)</w:t>
            </w:r>
          </w:p>
        </w:tc>
      </w:tr>
      <w:tr w:rsidR="00F54594" w:rsidRPr="00F54594" w14:paraId="73B6DBA1" w14:textId="77777777" w:rsidTr="00310FD6">
        <w:tc>
          <w:tcPr>
            <w:tcW w:w="704" w:type="dxa"/>
          </w:tcPr>
          <w:p w14:paraId="221AD2C2"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7A14315E"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Nyilatkozat az árfolyamra vonatkozóan (adott esetben)</w:t>
            </w:r>
          </w:p>
        </w:tc>
      </w:tr>
      <w:tr w:rsidR="00F54594" w:rsidRPr="00F54594" w14:paraId="41DA9758" w14:textId="77777777" w:rsidTr="00310FD6">
        <w:tc>
          <w:tcPr>
            <w:tcW w:w="704" w:type="dxa"/>
          </w:tcPr>
          <w:p w14:paraId="4914B2B0" w14:textId="77777777" w:rsidR="00F54594" w:rsidRPr="00F54594" w:rsidRDefault="00F54594" w:rsidP="00F54594">
            <w:pPr>
              <w:pStyle w:val="Listaszerbekezds"/>
              <w:numPr>
                <w:ilvl w:val="0"/>
                <w:numId w:val="6"/>
              </w:numPr>
              <w:contextualSpacing/>
              <w:rPr>
                <w:rFonts w:asciiTheme="minorHAnsi" w:hAnsiTheme="minorHAnsi" w:cstheme="minorHAnsi"/>
              </w:rPr>
            </w:pPr>
          </w:p>
        </w:tc>
        <w:tc>
          <w:tcPr>
            <w:tcW w:w="8356" w:type="dxa"/>
          </w:tcPr>
          <w:p w14:paraId="3A17E5E0" w14:textId="77777777" w:rsidR="00F54594" w:rsidRPr="00F54594" w:rsidRDefault="00F54594" w:rsidP="00310FD6">
            <w:pPr>
              <w:rPr>
                <w:rFonts w:asciiTheme="minorHAnsi" w:hAnsiTheme="minorHAnsi" w:cstheme="minorHAnsi"/>
              </w:rPr>
            </w:pPr>
            <w:r w:rsidRPr="00F54594">
              <w:rPr>
                <w:rFonts w:asciiTheme="minorHAnsi" w:hAnsiTheme="minorHAnsi" w:cstheme="minorHAnsi"/>
              </w:rPr>
              <w:t>Ajánlattevő által benyújtani kívánt egyéb dokumentumok</w:t>
            </w:r>
          </w:p>
        </w:tc>
      </w:tr>
    </w:tbl>
    <w:p w14:paraId="587F41AC" w14:textId="26A9DD3D" w:rsidR="00AB74AE" w:rsidRPr="009A1E3F" w:rsidRDefault="00211D2D">
      <w:pPr>
        <w:spacing w:after="160" w:line="259" w:lineRule="auto"/>
        <w:rPr>
          <w:rFonts w:asciiTheme="minorHAnsi" w:hAnsiTheme="minorHAnsi" w:cstheme="minorHAnsi"/>
        </w:rPr>
      </w:pPr>
      <w:r w:rsidRPr="009A1E3F">
        <w:rPr>
          <w:rFonts w:asciiTheme="minorHAnsi" w:hAnsiTheme="minorHAnsi" w:cstheme="minorHAnsi"/>
        </w:rPr>
        <w:t xml:space="preserve"> </w:t>
      </w:r>
      <w:r w:rsidR="00AB74AE" w:rsidRPr="009A1E3F">
        <w:rPr>
          <w:rFonts w:asciiTheme="minorHAnsi" w:hAnsiTheme="minorHAnsi" w:cstheme="minorHAnsi"/>
        </w:rPr>
        <w:br w:type="page"/>
      </w:r>
    </w:p>
    <w:p w14:paraId="23D507E2" w14:textId="3E9C2964" w:rsidR="00AB74AE" w:rsidRPr="009A1E3F" w:rsidRDefault="00AB74AE">
      <w:pPr>
        <w:spacing w:after="160" w:line="259" w:lineRule="auto"/>
        <w:rPr>
          <w:rFonts w:asciiTheme="minorHAnsi" w:hAnsiTheme="minorHAnsi" w:cstheme="minorHAnsi"/>
        </w:rPr>
      </w:pPr>
    </w:p>
    <w:p w14:paraId="22BC0E59" w14:textId="77777777" w:rsidR="00BF0D25" w:rsidRPr="009A1E3F" w:rsidRDefault="00BF0D25" w:rsidP="00BF0D25">
      <w:pPr>
        <w:rPr>
          <w:rFonts w:asciiTheme="minorHAnsi" w:hAnsiTheme="minorHAnsi" w:cstheme="minorHAnsi"/>
        </w:rPr>
      </w:pPr>
    </w:p>
    <w:p w14:paraId="0DDDF907" w14:textId="237F340A" w:rsidR="007C1A89" w:rsidRPr="009A1E3F" w:rsidRDefault="007C1A89" w:rsidP="00CB082B">
      <w:pPr>
        <w:pBdr>
          <w:top w:val="single" w:sz="4" w:space="1" w:color="auto"/>
          <w:left w:val="single" w:sz="4" w:space="4" w:color="auto"/>
          <w:bottom w:val="single" w:sz="4" w:space="1" w:color="auto"/>
          <w:right w:val="single" w:sz="4" w:space="4" w:color="auto"/>
        </w:pBdr>
        <w:shd w:val="clear" w:color="auto" w:fill="FFFF66"/>
        <w:spacing w:before="120"/>
        <w:jc w:val="center"/>
        <w:rPr>
          <w:rFonts w:asciiTheme="minorHAnsi" w:hAnsiTheme="minorHAnsi" w:cstheme="minorHAnsi"/>
          <w:b/>
        </w:rPr>
      </w:pPr>
      <w:r w:rsidRPr="009A1E3F">
        <w:rPr>
          <w:rFonts w:asciiTheme="minorHAnsi" w:hAnsiTheme="minorHAnsi" w:cstheme="minorHAnsi"/>
          <w:b/>
        </w:rPr>
        <w:t>III.KÖTET</w:t>
      </w:r>
    </w:p>
    <w:p w14:paraId="25074F75" w14:textId="49BABA34" w:rsidR="00BF0D25" w:rsidRPr="009A1E3F" w:rsidRDefault="00BF0D25" w:rsidP="00CB082B">
      <w:pPr>
        <w:pBdr>
          <w:top w:val="single" w:sz="4" w:space="1" w:color="auto"/>
          <w:left w:val="single" w:sz="4" w:space="4" w:color="auto"/>
          <w:bottom w:val="single" w:sz="4" w:space="1" w:color="auto"/>
          <w:right w:val="single" w:sz="4" w:space="4" w:color="auto"/>
        </w:pBdr>
        <w:shd w:val="clear" w:color="auto" w:fill="FFFF66"/>
        <w:spacing w:before="120"/>
        <w:jc w:val="center"/>
        <w:rPr>
          <w:rFonts w:asciiTheme="minorHAnsi" w:hAnsiTheme="minorHAnsi" w:cstheme="minorHAnsi"/>
          <w:b/>
        </w:rPr>
      </w:pPr>
      <w:r w:rsidRPr="009A1E3F">
        <w:rPr>
          <w:rFonts w:asciiTheme="minorHAnsi" w:hAnsiTheme="minorHAnsi" w:cstheme="minorHAnsi"/>
          <w:b/>
        </w:rPr>
        <w:t xml:space="preserve"> </w:t>
      </w:r>
      <w:r w:rsidR="006924EC" w:rsidRPr="009A1E3F">
        <w:rPr>
          <w:rFonts w:asciiTheme="minorHAnsi" w:hAnsiTheme="minorHAnsi" w:cstheme="minorHAnsi"/>
          <w:b/>
        </w:rPr>
        <w:t>SZERZŐDÉSTERVEZET</w:t>
      </w:r>
      <w:r w:rsidR="00F54594">
        <w:rPr>
          <w:rFonts w:asciiTheme="minorHAnsi" w:hAnsiTheme="minorHAnsi" w:cstheme="minorHAnsi"/>
          <w:b/>
        </w:rPr>
        <w:t>EK</w:t>
      </w:r>
    </w:p>
    <w:p w14:paraId="457B8DA3" w14:textId="77777777" w:rsidR="00032FED" w:rsidRPr="009A1E3F" w:rsidRDefault="00032FED" w:rsidP="00BF0D25">
      <w:pPr>
        <w:spacing w:before="120"/>
        <w:jc w:val="center"/>
        <w:rPr>
          <w:rFonts w:asciiTheme="minorHAnsi" w:hAnsiTheme="minorHAnsi" w:cstheme="minorHAnsi"/>
          <w:b/>
        </w:rPr>
      </w:pPr>
    </w:p>
    <w:p w14:paraId="24800B88" w14:textId="448E0086" w:rsidR="00BF0D25" w:rsidRPr="009A1E3F" w:rsidRDefault="007C1A89" w:rsidP="00BF0D25">
      <w:pPr>
        <w:pStyle w:val="j"/>
        <w:spacing w:line="240" w:lineRule="auto"/>
        <w:jc w:val="center"/>
        <w:rPr>
          <w:rFonts w:asciiTheme="minorHAnsi" w:hAnsiTheme="minorHAnsi" w:cstheme="minorHAnsi"/>
          <w:b/>
          <w:szCs w:val="24"/>
        </w:rPr>
      </w:pPr>
      <w:r w:rsidRPr="009A1E3F">
        <w:rPr>
          <w:rFonts w:asciiTheme="minorHAnsi" w:hAnsiTheme="minorHAnsi" w:cstheme="minorHAnsi"/>
          <w:b/>
          <w:szCs w:val="24"/>
        </w:rPr>
        <w:t>Külön kerül csatolásra az EKR-ben</w:t>
      </w:r>
    </w:p>
    <w:p w14:paraId="2B6ADC69" w14:textId="77777777" w:rsidR="00D7764D" w:rsidRPr="009A1E3F" w:rsidRDefault="00D7764D" w:rsidP="00BF0D25">
      <w:pPr>
        <w:pStyle w:val="j"/>
        <w:spacing w:line="240" w:lineRule="auto"/>
        <w:jc w:val="center"/>
        <w:rPr>
          <w:rFonts w:asciiTheme="minorHAnsi" w:hAnsiTheme="minorHAnsi" w:cstheme="minorHAnsi"/>
          <w:b/>
          <w:szCs w:val="24"/>
        </w:rPr>
      </w:pPr>
    </w:p>
    <w:p w14:paraId="720118A9" w14:textId="77777777" w:rsidR="006924EC" w:rsidRPr="009A1E3F" w:rsidRDefault="00D7764D" w:rsidP="00CB082B">
      <w:pPr>
        <w:pStyle w:val="j"/>
        <w:pBdr>
          <w:top w:val="single" w:sz="4" w:space="1" w:color="auto"/>
          <w:left w:val="single" w:sz="4" w:space="4" w:color="auto"/>
          <w:bottom w:val="single" w:sz="4" w:space="1" w:color="auto"/>
          <w:right w:val="single" w:sz="4" w:space="4" w:color="auto"/>
        </w:pBdr>
        <w:shd w:val="clear" w:color="auto" w:fill="FFFF66"/>
        <w:spacing w:line="240" w:lineRule="auto"/>
        <w:jc w:val="center"/>
        <w:rPr>
          <w:rFonts w:asciiTheme="minorHAnsi" w:hAnsiTheme="minorHAnsi" w:cstheme="minorHAnsi"/>
          <w:b/>
          <w:szCs w:val="24"/>
        </w:rPr>
      </w:pPr>
      <w:r w:rsidRPr="009A1E3F">
        <w:rPr>
          <w:rFonts w:asciiTheme="minorHAnsi" w:hAnsiTheme="minorHAnsi" w:cstheme="minorHAnsi"/>
          <w:b/>
          <w:szCs w:val="24"/>
        </w:rPr>
        <w:t>IV.KÖTET</w:t>
      </w:r>
    </w:p>
    <w:p w14:paraId="51803AE7" w14:textId="49202A3C" w:rsidR="006924EC" w:rsidRPr="009A1E3F" w:rsidRDefault="006924EC" w:rsidP="00CB082B">
      <w:pPr>
        <w:pStyle w:val="j"/>
        <w:pBdr>
          <w:top w:val="single" w:sz="4" w:space="1" w:color="auto"/>
          <w:left w:val="single" w:sz="4" w:space="4" w:color="auto"/>
          <w:bottom w:val="single" w:sz="4" w:space="1" w:color="auto"/>
          <w:right w:val="single" w:sz="4" w:space="4" w:color="auto"/>
        </w:pBdr>
        <w:shd w:val="clear" w:color="auto" w:fill="FFFF66"/>
        <w:spacing w:line="240" w:lineRule="auto"/>
        <w:jc w:val="center"/>
        <w:rPr>
          <w:rFonts w:asciiTheme="minorHAnsi" w:hAnsiTheme="minorHAnsi" w:cstheme="minorHAnsi"/>
          <w:b/>
          <w:bCs/>
          <w:szCs w:val="24"/>
        </w:rPr>
      </w:pPr>
      <w:r w:rsidRPr="009A1E3F">
        <w:rPr>
          <w:rFonts w:asciiTheme="minorHAnsi" w:hAnsiTheme="minorHAnsi" w:cstheme="minorHAnsi"/>
          <w:b/>
          <w:bCs/>
          <w:szCs w:val="24"/>
        </w:rPr>
        <w:t xml:space="preserve">AJÁNLOTT IGAZOLÁS- ÉS NYILATKOZATMINTÁK  </w:t>
      </w:r>
    </w:p>
    <w:p w14:paraId="0F570C9A" w14:textId="77777777" w:rsidR="006924EC" w:rsidRPr="009A1E3F" w:rsidRDefault="006924EC" w:rsidP="006924EC">
      <w:pPr>
        <w:pStyle w:val="j"/>
        <w:spacing w:line="240" w:lineRule="auto"/>
        <w:jc w:val="center"/>
        <w:rPr>
          <w:rFonts w:asciiTheme="minorHAnsi" w:hAnsiTheme="minorHAnsi" w:cstheme="minorHAnsi"/>
          <w:b/>
          <w:szCs w:val="24"/>
        </w:rPr>
      </w:pPr>
    </w:p>
    <w:p w14:paraId="3460AA28" w14:textId="61E9E1B5" w:rsidR="006924EC" w:rsidRDefault="006924EC" w:rsidP="006924EC">
      <w:pPr>
        <w:pStyle w:val="j"/>
        <w:spacing w:line="240" w:lineRule="auto"/>
        <w:jc w:val="center"/>
        <w:rPr>
          <w:rFonts w:asciiTheme="minorHAnsi" w:hAnsiTheme="minorHAnsi" w:cstheme="minorHAnsi"/>
          <w:b/>
          <w:szCs w:val="24"/>
        </w:rPr>
      </w:pPr>
      <w:r w:rsidRPr="009A1E3F">
        <w:rPr>
          <w:rFonts w:asciiTheme="minorHAnsi" w:hAnsiTheme="minorHAnsi" w:cstheme="minorHAnsi"/>
          <w:b/>
          <w:szCs w:val="24"/>
        </w:rPr>
        <w:t>Külön kerül csatolásra az EKR-ben</w:t>
      </w:r>
    </w:p>
    <w:p w14:paraId="6484BB9C" w14:textId="531E4E3A" w:rsidR="00A13DF3" w:rsidRDefault="00A13DF3" w:rsidP="006924EC">
      <w:pPr>
        <w:pStyle w:val="j"/>
        <w:spacing w:line="240" w:lineRule="auto"/>
        <w:jc w:val="center"/>
        <w:rPr>
          <w:rFonts w:asciiTheme="minorHAnsi" w:hAnsiTheme="minorHAnsi" w:cstheme="minorHAnsi"/>
          <w:b/>
          <w:szCs w:val="24"/>
        </w:rPr>
      </w:pPr>
    </w:p>
    <w:p w14:paraId="77AC8A27" w14:textId="32D32581" w:rsidR="00A13DF3" w:rsidRPr="009A1E3F" w:rsidRDefault="00A13DF3" w:rsidP="00A13DF3">
      <w:pPr>
        <w:pStyle w:val="j"/>
        <w:pBdr>
          <w:top w:val="single" w:sz="4" w:space="1" w:color="auto"/>
          <w:left w:val="single" w:sz="4" w:space="4" w:color="auto"/>
          <w:bottom w:val="single" w:sz="4" w:space="1" w:color="auto"/>
          <w:right w:val="single" w:sz="4" w:space="4" w:color="auto"/>
        </w:pBdr>
        <w:shd w:val="clear" w:color="auto" w:fill="FFFF66"/>
        <w:spacing w:line="240" w:lineRule="auto"/>
        <w:jc w:val="center"/>
        <w:rPr>
          <w:rFonts w:asciiTheme="minorHAnsi" w:hAnsiTheme="minorHAnsi" w:cstheme="minorHAnsi"/>
          <w:b/>
          <w:szCs w:val="24"/>
        </w:rPr>
      </w:pPr>
      <w:r w:rsidRPr="009A1E3F">
        <w:rPr>
          <w:rFonts w:asciiTheme="minorHAnsi" w:hAnsiTheme="minorHAnsi" w:cstheme="minorHAnsi"/>
          <w:b/>
          <w:szCs w:val="24"/>
        </w:rPr>
        <w:t>V.KÖTET</w:t>
      </w:r>
    </w:p>
    <w:p w14:paraId="313CE684" w14:textId="286E089C" w:rsidR="00A13DF3" w:rsidRPr="009A1E3F" w:rsidRDefault="00A13DF3" w:rsidP="00A13DF3">
      <w:pPr>
        <w:pStyle w:val="j"/>
        <w:pBdr>
          <w:top w:val="single" w:sz="4" w:space="1" w:color="auto"/>
          <w:left w:val="single" w:sz="4" w:space="4" w:color="auto"/>
          <w:bottom w:val="single" w:sz="4" w:space="1" w:color="auto"/>
          <w:right w:val="single" w:sz="4" w:space="4" w:color="auto"/>
        </w:pBdr>
        <w:shd w:val="clear" w:color="auto" w:fill="FFFF66"/>
        <w:spacing w:line="240" w:lineRule="auto"/>
        <w:jc w:val="center"/>
        <w:rPr>
          <w:rFonts w:asciiTheme="minorHAnsi" w:hAnsiTheme="minorHAnsi" w:cstheme="minorHAnsi"/>
          <w:b/>
          <w:bCs/>
          <w:szCs w:val="24"/>
        </w:rPr>
      </w:pPr>
      <w:r>
        <w:rPr>
          <w:rFonts w:asciiTheme="minorHAnsi" w:hAnsiTheme="minorHAnsi" w:cstheme="minorHAnsi"/>
          <w:b/>
          <w:bCs/>
          <w:szCs w:val="24"/>
        </w:rPr>
        <w:t>FELADATLEÍRÁS</w:t>
      </w:r>
    </w:p>
    <w:p w14:paraId="0864229C" w14:textId="77777777" w:rsidR="00A13DF3" w:rsidRPr="009A1E3F" w:rsidRDefault="00A13DF3" w:rsidP="00A13DF3">
      <w:pPr>
        <w:pStyle w:val="j"/>
        <w:spacing w:line="240" w:lineRule="auto"/>
        <w:jc w:val="center"/>
        <w:rPr>
          <w:rFonts w:asciiTheme="minorHAnsi" w:hAnsiTheme="minorHAnsi" w:cstheme="minorHAnsi"/>
          <w:b/>
          <w:szCs w:val="24"/>
        </w:rPr>
      </w:pPr>
    </w:p>
    <w:p w14:paraId="0490672F" w14:textId="77777777" w:rsidR="00A13DF3" w:rsidRPr="009A1E3F" w:rsidRDefault="00A13DF3" w:rsidP="00A13DF3">
      <w:pPr>
        <w:pStyle w:val="j"/>
        <w:spacing w:line="240" w:lineRule="auto"/>
        <w:jc w:val="center"/>
        <w:rPr>
          <w:rFonts w:asciiTheme="minorHAnsi" w:hAnsiTheme="minorHAnsi" w:cstheme="minorHAnsi"/>
          <w:b/>
          <w:szCs w:val="24"/>
        </w:rPr>
      </w:pPr>
      <w:r w:rsidRPr="009A1E3F">
        <w:rPr>
          <w:rFonts w:asciiTheme="minorHAnsi" w:hAnsiTheme="minorHAnsi" w:cstheme="minorHAnsi"/>
          <w:b/>
          <w:szCs w:val="24"/>
        </w:rPr>
        <w:t>Külön kerül csatolásra az EKR-ben</w:t>
      </w:r>
    </w:p>
    <w:p w14:paraId="4CABD8E4" w14:textId="77777777" w:rsidR="00A13DF3" w:rsidRPr="009A1E3F" w:rsidRDefault="00A13DF3" w:rsidP="006924EC">
      <w:pPr>
        <w:pStyle w:val="j"/>
        <w:spacing w:line="240" w:lineRule="auto"/>
        <w:jc w:val="center"/>
        <w:rPr>
          <w:rFonts w:asciiTheme="minorHAnsi" w:hAnsiTheme="minorHAnsi" w:cstheme="minorHAnsi"/>
          <w:b/>
          <w:szCs w:val="24"/>
        </w:rPr>
      </w:pPr>
    </w:p>
    <w:sectPr w:rsidR="00A13DF3" w:rsidRPr="009A1E3F" w:rsidSect="009F730E">
      <w:headerReference w:type="even" r:id="rId16"/>
      <w:headerReference w:type="default" r:id="rId17"/>
      <w:footerReference w:type="default" r:id="rId18"/>
      <w:pgSz w:w="11906" w:h="16838"/>
      <w:pgMar w:top="1276"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2AD7" w14:textId="77777777" w:rsidR="009E5882" w:rsidRDefault="009E5882" w:rsidP="00F1506B">
      <w:r>
        <w:separator/>
      </w:r>
    </w:p>
  </w:endnote>
  <w:endnote w:type="continuationSeparator" w:id="0">
    <w:p w14:paraId="3D0D736C" w14:textId="77777777" w:rsidR="009E5882" w:rsidRDefault="009E5882" w:rsidP="00F1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DejaVu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A2C6" w14:textId="77777777" w:rsidR="009E5882" w:rsidRDefault="009E5882">
    <w:pPr>
      <w:jc w:val="center"/>
      <w:rPr>
        <w:sz w:val="21"/>
      </w:rPr>
    </w:pPr>
    <w:r>
      <w:rPr>
        <w:sz w:val="15"/>
      </w:rPr>
      <w:fldChar w:fldCharType="begin"/>
    </w:r>
    <w:r>
      <w:rPr>
        <w:sz w:val="15"/>
      </w:rPr>
      <w:instrText xml:space="preserve"> PAGE </w:instrText>
    </w:r>
    <w:r>
      <w:rPr>
        <w:sz w:val="15"/>
      </w:rPr>
      <w:fldChar w:fldCharType="separate"/>
    </w:r>
    <w:r>
      <w:rPr>
        <w:noProof/>
        <w:sz w:val="15"/>
      </w:rPr>
      <w:t>49</w:t>
    </w:r>
    <w:r>
      <w:rPr>
        <w:sz w:val="15"/>
      </w:rPr>
      <w:fldChar w:fldCharType="end"/>
    </w:r>
    <w:r>
      <w:rPr>
        <w:sz w:val="15"/>
      </w:rPr>
      <w:t xml:space="preserve">. oldal, összesen: </w:t>
    </w:r>
    <w:r>
      <w:rPr>
        <w:sz w:val="15"/>
      </w:rPr>
      <w:fldChar w:fldCharType="begin"/>
    </w:r>
    <w:r>
      <w:rPr>
        <w:sz w:val="15"/>
      </w:rPr>
      <w:instrText xml:space="preserve"> NUMPAGES </w:instrText>
    </w:r>
    <w:r>
      <w:rPr>
        <w:sz w:val="15"/>
      </w:rPr>
      <w:fldChar w:fldCharType="separate"/>
    </w:r>
    <w:r>
      <w:rPr>
        <w:noProof/>
        <w:sz w:val="15"/>
      </w:rPr>
      <w:t>49</w:t>
    </w:r>
    <w:r>
      <w:rPr>
        <w:sz w:val="15"/>
      </w:rPr>
      <w:fldChar w:fldCharType="end"/>
    </w:r>
  </w:p>
  <w:p w14:paraId="62507712" w14:textId="77777777" w:rsidR="009E5882" w:rsidRDefault="009E58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F8D5" w14:textId="77777777" w:rsidR="009E5882" w:rsidRDefault="009E5882" w:rsidP="00F1506B">
      <w:r>
        <w:separator/>
      </w:r>
    </w:p>
  </w:footnote>
  <w:footnote w:type="continuationSeparator" w:id="0">
    <w:p w14:paraId="2C3B2B0B" w14:textId="77777777" w:rsidR="009E5882" w:rsidRDefault="009E5882" w:rsidP="00F1506B">
      <w:r>
        <w:continuationSeparator/>
      </w:r>
    </w:p>
  </w:footnote>
  <w:footnote w:id="1">
    <w:p w14:paraId="546BECAA" w14:textId="77777777" w:rsidR="005F634E" w:rsidRDefault="005F634E" w:rsidP="005F634E">
      <w:pPr>
        <w:pStyle w:val="Lbjegyzetszveg"/>
      </w:pPr>
      <w:r>
        <w:rPr>
          <w:rStyle w:val="Lbjegyzet-hivatkozs"/>
          <w:rFonts w:eastAsiaTheme="majorEastAsia"/>
        </w:rPr>
        <w:footnoteRef/>
      </w:r>
      <w:r>
        <w:t xml:space="preserve"> </w:t>
      </w:r>
      <w:hyperlink r:id="rId1" w:history="1">
        <w:r w:rsidRPr="000A7F07">
          <w:rPr>
            <w:rStyle w:val="Hiperhivatkozs"/>
            <w:sz w:val="18"/>
            <w:szCs w:val="18"/>
          </w:rPr>
          <w:t>https://www.nyilvantarto.hu/hu/statisztikak?stat=kozerdeku</w:t>
        </w:r>
      </w:hyperlink>
      <w:r>
        <w:rPr>
          <w:sz w:val="18"/>
          <w:szCs w:val="18"/>
        </w:rPr>
        <w:t>, 2022.január 1-i adat.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195A" w14:textId="77777777" w:rsidR="009E5882" w:rsidRDefault="009E5882">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A2580D1" w14:textId="77777777" w:rsidR="009E5882" w:rsidRDefault="009E5882">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iCs/>
        <w:sz w:val="20"/>
        <w:szCs w:val="20"/>
      </w:rPr>
      <w:alias w:val="Cím"/>
      <w:tag w:val=""/>
      <w:id w:val="1116400235"/>
      <w:placeholder>
        <w:docPart w:val="F70D98F76A294F598ECAF0AB2D8683C7"/>
      </w:placeholder>
      <w:dataBinding w:prefixMappings="xmlns:ns0='http://purl.org/dc/elements/1.1/' xmlns:ns1='http://schemas.openxmlformats.org/package/2006/metadata/core-properties' " w:xpath="/ns1:coreProperties[1]/ns0:title[1]" w:storeItemID="{6C3C8BC8-F283-45AE-878A-BAB7291924A1}"/>
      <w:text/>
    </w:sdtPr>
    <w:sdtEndPr/>
    <w:sdtContent>
      <w:p w14:paraId="4BF17942" w14:textId="75D1E4AD" w:rsidR="009E5882" w:rsidRPr="00437AB2" w:rsidRDefault="00030BF9" w:rsidP="00437AB2">
        <w:pPr>
          <w:pStyle w:val="lfej"/>
          <w:jc w:val="center"/>
          <w:rPr>
            <w:rFonts w:asciiTheme="minorHAnsi" w:hAnsiTheme="minorHAnsi" w:cstheme="minorHAnsi"/>
            <w:color w:val="7F7F7F" w:themeColor="text1" w:themeTint="80"/>
            <w:sz w:val="20"/>
            <w:szCs w:val="20"/>
          </w:rPr>
        </w:pPr>
        <w:r w:rsidRPr="00F54594">
          <w:rPr>
            <w:rFonts w:asciiTheme="minorHAnsi" w:hAnsiTheme="minorHAnsi" w:cstheme="minorHAnsi"/>
            <w:i/>
            <w:iCs/>
            <w:sz w:val="20"/>
            <w:szCs w:val="20"/>
          </w:rPr>
          <w:t>„Központi háziorvosi ügyeleti ellátás biztosítása”</w:t>
        </w:r>
      </w:p>
    </w:sdtContent>
  </w:sdt>
  <w:p w14:paraId="09C5C0E8" w14:textId="77777777" w:rsidR="009E5882" w:rsidRDefault="009E5882">
    <w:pPr>
      <w:pStyle w:val="lfej"/>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C4FE6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10E2AA7"/>
    <w:multiLevelType w:val="hybridMultilevel"/>
    <w:tmpl w:val="F6246B2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6E5AD5"/>
    <w:multiLevelType w:val="hybridMultilevel"/>
    <w:tmpl w:val="E682B74E"/>
    <w:lvl w:ilvl="0" w:tplc="3774E638">
      <w:start w:val="3"/>
      <w:numFmt w:val="bullet"/>
      <w:lvlText w:val="-"/>
      <w:lvlJc w:val="left"/>
      <w:pPr>
        <w:ind w:left="1080" w:hanging="360"/>
      </w:pPr>
      <w:rPr>
        <w:rFonts w:ascii="Calibri" w:eastAsia="Times New Roman"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9FC3832"/>
    <w:multiLevelType w:val="hybridMultilevel"/>
    <w:tmpl w:val="D38C3A54"/>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39CEEAE2">
      <w:start w:val="1"/>
      <w:numFmt w:val="bullet"/>
      <w:lvlText w:val="-"/>
      <w:lvlJc w:val="left"/>
      <w:pPr>
        <w:ind w:left="2340" w:hanging="360"/>
      </w:pPr>
      <w:rPr>
        <w:rFonts w:ascii="Garamond" w:eastAsia="Times New Roman" w:hAnsi="Garamond" w:cs="Times New Roman"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905209"/>
    <w:multiLevelType w:val="hybridMultilevel"/>
    <w:tmpl w:val="BB52DCE0"/>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7C746C"/>
    <w:multiLevelType w:val="hybridMultilevel"/>
    <w:tmpl w:val="5CB89D46"/>
    <w:lvl w:ilvl="0" w:tplc="3774E638">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650894"/>
    <w:multiLevelType w:val="hybridMultilevel"/>
    <w:tmpl w:val="E70A2F86"/>
    <w:lvl w:ilvl="0" w:tplc="E9922A8E">
      <w:start w:val="1"/>
      <w:numFmt w:val="decimal"/>
      <w:lvlText w:val="%1."/>
      <w:lvlJc w:val="left"/>
      <w:pPr>
        <w:ind w:left="2470" w:hanging="360"/>
      </w:pPr>
      <w:rPr>
        <w:rFonts w:hint="default"/>
      </w:rPr>
    </w:lvl>
    <w:lvl w:ilvl="1" w:tplc="040E0019" w:tentative="1">
      <w:start w:val="1"/>
      <w:numFmt w:val="lowerLetter"/>
      <w:lvlText w:val="%2."/>
      <w:lvlJc w:val="left"/>
      <w:pPr>
        <w:ind w:left="3190" w:hanging="360"/>
      </w:pPr>
    </w:lvl>
    <w:lvl w:ilvl="2" w:tplc="040E001B" w:tentative="1">
      <w:start w:val="1"/>
      <w:numFmt w:val="lowerRoman"/>
      <w:lvlText w:val="%3."/>
      <w:lvlJc w:val="right"/>
      <w:pPr>
        <w:ind w:left="3910" w:hanging="180"/>
      </w:pPr>
    </w:lvl>
    <w:lvl w:ilvl="3" w:tplc="040E000F" w:tentative="1">
      <w:start w:val="1"/>
      <w:numFmt w:val="decimal"/>
      <w:lvlText w:val="%4."/>
      <w:lvlJc w:val="left"/>
      <w:pPr>
        <w:ind w:left="4630" w:hanging="360"/>
      </w:pPr>
    </w:lvl>
    <w:lvl w:ilvl="4" w:tplc="040E0019" w:tentative="1">
      <w:start w:val="1"/>
      <w:numFmt w:val="lowerLetter"/>
      <w:lvlText w:val="%5."/>
      <w:lvlJc w:val="left"/>
      <w:pPr>
        <w:ind w:left="5350" w:hanging="360"/>
      </w:pPr>
    </w:lvl>
    <w:lvl w:ilvl="5" w:tplc="040E001B" w:tentative="1">
      <w:start w:val="1"/>
      <w:numFmt w:val="lowerRoman"/>
      <w:lvlText w:val="%6."/>
      <w:lvlJc w:val="right"/>
      <w:pPr>
        <w:ind w:left="6070" w:hanging="180"/>
      </w:pPr>
    </w:lvl>
    <w:lvl w:ilvl="6" w:tplc="040E000F" w:tentative="1">
      <w:start w:val="1"/>
      <w:numFmt w:val="decimal"/>
      <w:lvlText w:val="%7."/>
      <w:lvlJc w:val="left"/>
      <w:pPr>
        <w:ind w:left="6790" w:hanging="360"/>
      </w:pPr>
    </w:lvl>
    <w:lvl w:ilvl="7" w:tplc="040E0019" w:tentative="1">
      <w:start w:val="1"/>
      <w:numFmt w:val="lowerLetter"/>
      <w:lvlText w:val="%8."/>
      <w:lvlJc w:val="left"/>
      <w:pPr>
        <w:ind w:left="7510" w:hanging="360"/>
      </w:pPr>
    </w:lvl>
    <w:lvl w:ilvl="8" w:tplc="040E001B" w:tentative="1">
      <w:start w:val="1"/>
      <w:numFmt w:val="lowerRoman"/>
      <w:lvlText w:val="%9."/>
      <w:lvlJc w:val="right"/>
      <w:pPr>
        <w:ind w:left="8230" w:hanging="180"/>
      </w:pPr>
    </w:lvl>
  </w:abstractNum>
  <w:abstractNum w:abstractNumId="7" w15:restartNumberingAfterBreak="0">
    <w:nsid w:val="2EA76DF0"/>
    <w:multiLevelType w:val="hybridMultilevel"/>
    <w:tmpl w:val="D182EBB6"/>
    <w:lvl w:ilvl="0" w:tplc="3774E638">
      <w:start w:val="3"/>
      <w:numFmt w:val="bullet"/>
      <w:lvlText w:val="-"/>
      <w:lvlJc w:val="left"/>
      <w:pPr>
        <w:ind w:left="1785" w:hanging="360"/>
      </w:pPr>
      <w:rPr>
        <w:rFonts w:ascii="Calibri" w:eastAsia="Times New Roman" w:hAnsi="Calibri" w:cs="Calibr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8" w15:restartNumberingAfterBreak="0">
    <w:nsid w:val="31A53608"/>
    <w:multiLevelType w:val="hybridMultilevel"/>
    <w:tmpl w:val="A536AD94"/>
    <w:lvl w:ilvl="0" w:tplc="F572B95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62445D4"/>
    <w:multiLevelType w:val="hybridMultilevel"/>
    <w:tmpl w:val="3D9AADB6"/>
    <w:lvl w:ilvl="0" w:tplc="3774E638">
      <w:start w:val="3"/>
      <w:numFmt w:val="bullet"/>
      <w:lvlText w:val="-"/>
      <w:lvlJc w:val="left"/>
      <w:pPr>
        <w:ind w:left="1080" w:hanging="360"/>
      </w:pPr>
      <w:rPr>
        <w:rFonts w:ascii="Calibri" w:eastAsia="Times New Roman"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3722499A"/>
    <w:multiLevelType w:val="hybridMultilevel"/>
    <w:tmpl w:val="C7746856"/>
    <w:lvl w:ilvl="0" w:tplc="39CEEAE2">
      <w:start w:val="1"/>
      <w:numFmt w:val="bullet"/>
      <w:lvlText w:val="-"/>
      <w:lvlJc w:val="left"/>
      <w:pPr>
        <w:ind w:left="2160" w:hanging="360"/>
      </w:pPr>
      <w:rPr>
        <w:rFonts w:ascii="Garamond" w:eastAsia="Times New Roman" w:hAnsi="Garamond" w:cs="Times New Roman"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1" w15:restartNumberingAfterBreak="0">
    <w:nsid w:val="397A4219"/>
    <w:multiLevelType w:val="multilevel"/>
    <w:tmpl w:val="8814013E"/>
    <w:lvl w:ilvl="0">
      <w:start w:val="1"/>
      <w:numFmt w:val="decimal"/>
      <w:pStyle w:val="1szmozottOK"/>
      <w:lvlText w:val="%1."/>
      <w:lvlJc w:val="left"/>
      <w:pPr>
        <w:tabs>
          <w:tab w:val="num" w:pos="680"/>
        </w:tabs>
        <w:ind w:left="680" w:hanging="680"/>
      </w:pPr>
      <w:rPr>
        <w:rFonts w:hint="default"/>
      </w:rPr>
    </w:lvl>
    <w:lvl w:ilvl="1">
      <w:start w:val="1"/>
      <w:numFmt w:val="decimal"/>
      <w:lvlText w:val="%1.%2."/>
      <w:lvlJc w:val="left"/>
      <w:pPr>
        <w:tabs>
          <w:tab w:val="num" w:pos="1588"/>
        </w:tabs>
        <w:ind w:left="1588" w:hanging="1021"/>
      </w:pPr>
      <w:rPr>
        <w:rFonts w:hint="default"/>
      </w:rPr>
    </w:lvl>
    <w:lvl w:ilvl="2">
      <w:start w:val="1"/>
      <w:numFmt w:val="decimal"/>
      <w:lvlText w:val="%1.%2.%3."/>
      <w:lvlJc w:val="left"/>
      <w:pPr>
        <w:tabs>
          <w:tab w:val="num" w:pos="2778"/>
        </w:tabs>
        <w:ind w:left="2778" w:hanging="16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13503D"/>
    <w:multiLevelType w:val="hybridMultilevel"/>
    <w:tmpl w:val="287A2F52"/>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A66992"/>
    <w:multiLevelType w:val="hybridMultilevel"/>
    <w:tmpl w:val="56A0A004"/>
    <w:lvl w:ilvl="0" w:tplc="9F2E2EF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0D781F"/>
    <w:multiLevelType w:val="hybridMultilevel"/>
    <w:tmpl w:val="25DE1228"/>
    <w:lvl w:ilvl="0" w:tplc="3774E638">
      <w:start w:val="3"/>
      <w:numFmt w:val="bullet"/>
      <w:lvlText w:val="-"/>
      <w:lvlJc w:val="left"/>
      <w:pPr>
        <w:ind w:left="1785" w:hanging="360"/>
      </w:pPr>
      <w:rPr>
        <w:rFonts w:ascii="Calibri" w:eastAsia="Times New Roman" w:hAnsi="Calibri" w:cs="Calibr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5" w15:restartNumberingAfterBreak="0">
    <w:nsid w:val="5B580414"/>
    <w:multiLevelType w:val="hybridMultilevel"/>
    <w:tmpl w:val="8F788346"/>
    <w:lvl w:ilvl="0" w:tplc="47609968">
      <w:start w:val="1"/>
      <w:numFmt w:val="lowerLetter"/>
      <w:lvlText w:val="%1.)"/>
      <w:lvlJc w:val="left"/>
      <w:pPr>
        <w:ind w:left="1040" w:hanging="360"/>
      </w:pPr>
      <w:rPr>
        <w:rFonts w:hint="default"/>
      </w:r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6" w15:restartNumberingAfterBreak="0">
    <w:nsid w:val="67AA426E"/>
    <w:multiLevelType w:val="hybridMultilevel"/>
    <w:tmpl w:val="6A74845C"/>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81C35D9"/>
    <w:multiLevelType w:val="hybridMultilevel"/>
    <w:tmpl w:val="0090FF22"/>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BB2659B"/>
    <w:multiLevelType w:val="hybridMultilevel"/>
    <w:tmpl w:val="69320156"/>
    <w:lvl w:ilvl="0" w:tplc="88022310">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E737715"/>
    <w:multiLevelType w:val="hybridMultilevel"/>
    <w:tmpl w:val="827E798C"/>
    <w:lvl w:ilvl="0" w:tplc="3774E638">
      <w:start w:val="3"/>
      <w:numFmt w:val="bullet"/>
      <w:lvlText w:val="-"/>
      <w:lvlJc w:val="left"/>
      <w:pPr>
        <w:ind w:left="1785" w:hanging="360"/>
      </w:pPr>
      <w:rPr>
        <w:rFonts w:ascii="Calibri" w:eastAsia="Times New Roman" w:hAnsi="Calibri" w:cs="Calibr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0" w15:restartNumberingAfterBreak="0">
    <w:nsid w:val="70000C95"/>
    <w:multiLevelType w:val="hybridMultilevel"/>
    <w:tmpl w:val="328210FA"/>
    <w:lvl w:ilvl="0" w:tplc="94B6A6BC">
      <w:start w:val="1"/>
      <w:numFmt w:val="decimal"/>
      <w:lvlText w:val="%1."/>
      <w:lvlJc w:val="center"/>
      <w:pPr>
        <w:ind w:left="720" w:hanging="360"/>
      </w:pPr>
      <w:rPr>
        <w:rFonts w:hint="default"/>
      </w:rPr>
    </w:lvl>
    <w:lvl w:ilvl="1" w:tplc="9800AED6">
      <w:start w:val="1"/>
      <w:numFmt w:val="decimal"/>
      <w:lvlText w:val="%2.)"/>
      <w:lvlJc w:val="left"/>
      <w:pPr>
        <w:ind w:left="1464" w:hanging="384"/>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36A677F"/>
    <w:multiLevelType w:val="hybridMultilevel"/>
    <w:tmpl w:val="789A2DB6"/>
    <w:lvl w:ilvl="0" w:tplc="1A627C44">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6AC7A89"/>
    <w:multiLevelType w:val="hybridMultilevel"/>
    <w:tmpl w:val="5BD44C2E"/>
    <w:lvl w:ilvl="0" w:tplc="39CEEAE2">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786D448C"/>
    <w:multiLevelType w:val="hybridMultilevel"/>
    <w:tmpl w:val="D032AB46"/>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96E545A"/>
    <w:multiLevelType w:val="singleLevel"/>
    <w:tmpl w:val="3666492E"/>
    <w:lvl w:ilvl="0">
      <w:start w:val="1"/>
      <w:numFmt w:val="bullet"/>
      <w:lvlText w:val=""/>
      <w:lvlJc w:val="left"/>
      <w:pPr>
        <w:tabs>
          <w:tab w:val="num" w:pos="760"/>
        </w:tabs>
        <w:ind w:left="760" w:hanging="360"/>
      </w:pPr>
      <w:rPr>
        <w:rFonts w:ascii="Symbol" w:hAnsi="Symbol" w:hint="default"/>
      </w:rPr>
    </w:lvl>
  </w:abstractNum>
  <w:abstractNum w:abstractNumId="25" w15:restartNumberingAfterBreak="0">
    <w:nsid w:val="7AC65932"/>
    <w:multiLevelType w:val="hybridMultilevel"/>
    <w:tmpl w:val="31A05862"/>
    <w:lvl w:ilvl="0" w:tplc="B8344F06">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27608513">
    <w:abstractNumId w:val="11"/>
  </w:num>
  <w:num w:numId="2" w16cid:durableId="1186870517">
    <w:abstractNumId w:val="0"/>
  </w:num>
  <w:num w:numId="3" w16cid:durableId="1524857319">
    <w:abstractNumId w:val="8"/>
  </w:num>
  <w:num w:numId="4" w16cid:durableId="2009020766">
    <w:abstractNumId w:val="15"/>
  </w:num>
  <w:num w:numId="5" w16cid:durableId="1492409051">
    <w:abstractNumId w:val="1"/>
  </w:num>
  <w:num w:numId="6" w16cid:durableId="463084624">
    <w:abstractNumId w:val="21"/>
  </w:num>
  <w:num w:numId="7" w16cid:durableId="154490132">
    <w:abstractNumId w:val="13"/>
  </w:num>
  <w:num w:numId="8" w16cid:durableId="1772358773">
    <w:abstractNumId w:val="2"/>
  </w:num>
  <w:num w:numId="9" w16cid:durableId="741222596">
    <w:abstractNumId w:val="9"/>
  </w:num>
  <w:num w:numId="10" w16cid:durableId="1503545746">
    <w:abstractNumId w:val="14"/>
  </w:num>
  <w:num w:numId="11" w16cid:durableId="1724912811">
    <w:abstractNumId w:val="19"/>
  </w:num>
  <w:num w:numId="12" w16cid:durableId="445471592">
    <w:abstractNumId w:val="7"/>
  </w:num>
  <w:num w:numId="13" w16cid:durableId="619537366">
    <w:abstractNumId w:val="18"/>
  </w:num>
  <w:num w:numId="14" w16cid:durableId="1735274335">
    <w:abstractNumId w:val="24"/>
  </w:num>
  <w:num w:numId="15" w16cid:durableId="678121491">
    <w:abstractNumId w:val="6"/>
  </w:num>
  <w:num w:numId="16" w16cid:durableId="988289472">
    <w:abstractNumId w:val="5"/>
  </w:num>
  <w:num w:numId="17" w16cid:durableId="342630069">
    <w:abstractNumId w:val="3"/>
  </w:num>
  <w:num w:numId="18" w16cid:durableId="1387603558">
    <w:abstractNumId w:val="25"/>
  </w:num>
  <w:num w:numId="19" w16cid:durableId="1074015265">
    <w:abstractNumId w:val="4"/>
  </w:num>
  <w:num w:numId="20" w16cid:durableId="922374194">
    <w:abstractNumId w:val="12"/>
  </w:num>
  <w:num w:numId="21" w16cid:durableId="1354265206">
    <w:abstractNumId w:val="23"/>
  </w:num>
  <w:num w:numId="22" w16cid:durableId="1539660147">
    <w:abstractNumId w:val="16"/>
  </w:num>
  <w:num w:numId="23" w16cid:durableId="830099377">
    <w:abstractNumId w:val="22"/>
  </w:num>
  <w:num w:numId="24" w16cid:durableId="1491747325">
    <w:abstractNumId w:val="10"/>
  </w:num>
  <w:num w:numId="25" w16cid:durableId="1951430709">
    <w:abstractNumId w:val="17"/>
  </w:num>
  <w:num w:numId="26" w16cid:durableId="6942336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25"/>
    <w:rsid w:val="0001344F"/>
    <w:rsid w:val="000172F3"/>
    <w:rsid w:val="000273E8"/>
    <w:rsid w:val="00030BF9"/>
    <w:rsid w:val="00032FED"/>
    <w:rsid w:val="000331F2"/>
    <w:rsid w:val="00050E67"/>
    <w:rsid w:val="00053688"/>
    <w:rsid w:val="00061828"/>
    <w:rsid w:val="00061B0D"/>
    <w:rsid w:val="00090D35"/>
    <w:rsid w:val="00093457"/>
    <w:rsid w:val="00093F02"/>
    <w:rsid w:val="000B093D"/>
    <w:rsid w:val="000B2656"/>
    <w:rsid w:val="000B3B8C"/>
    <w:rsid w:val="000B5C90"/>
    <w:rsid w:val="000C07D8"/>
    <w:rsid w:val="000C1D42"/>
    <w:rsid w:val="000C3244"/>
    <w:rsid w:val="000E323B"/>
    <w:rsid w:val="000F763E"/>
    <w:rsid w:val="00103C4F"/>
    <w:rsid w:val="001173F6"/>
    <w:rsid w:val="0012586A"/>
    <w:rsid w:val="00134451"/>
    <w:rsid w:val="001350F0"/>
    <w:rsid w:val="0015064E"/>
    <w:rsid w:val="0016236D"/>
    <w:rsid w:val="00173765"/>
    <w:rsid w:val="00194330"/>
    <w:rsid w:val="001C2DED"/>
    <w:rsid w:val="001E3E74"/>
    <w:rsid w:val="001E6881"/>
    <w:rsid w:val="001F62A2"/>
    <w:rsid w:val="00202D78"/>
    <w:rsid w:val="002044A8"/>
    <w:rsid w:val="002065EA"/>
    <w:rsid w:val="00211A8B"/>
    <w:rsid w:val="00211D2D"/>
    <w:rsid w:val="00240D4F"/>
    <w:rsid w:val="002610EC"/>
    <w:rsid w:val="00276AD4"/>
    <w:rsid w:val="002820F1"/>
    <w:rsid w:val="00287CB9"/>
    <w:rsid w:val="002917F8"/>
    <w:rsid w:val="002A0313"/>
    <w:rsid w:val="002B237E"/>
    <w:rsid w:val="002B6496"/>
    <w:rsid w:val="002B6C6A"/>
    <w:rsid w:val="002B6EE0"/>
    <w:rsid w:val="002C3D40"/>
    <w:rsid w:val="00305F40"/>
    <w:rsid w:val="00306647"/>
    <w:rsid w:val="003076B3"/>
    <w:rsid w:val="00313D4D"/>
    <w:rsid w:val="00324A9D"/>
    <w:rsid w:val="003367A8"/>
    <w:rsid w:val="003401CD"/>
    <w:rsid w:val="00350361"/>
    <w:rsid w:val="00354C02"/>
    <w:rsid w:val="00390D85"/>
    <w:rsid w:val="0039388B"/>
    <w:rsid w:val="003A43A0"/>
    <w:rsid w:val="003C563D"/>
    <w:rsid w:val="003E0D58"/>
    <w:rsid w:val="003E2F98"/>
    <w:rsid w:val="0040144D"/>
    <w:rsid w:val="00411986"/>
    <w:rsid w:val="00437AB2"/>
    <w:rsid w:val="0045799B"/>
    <w:rsid w:val="00457A0A"/>
    <w:rsid w:val="00467268"/>
    <w:rsid w:val="00476F50"/>
    <w:rsid w:val="00486984"/>
    <w:rsid w:val="0048749C"/>
    <w:rsid w:val="0049247E"/>
    <w:rsid w:val="00495975"/>
    <w:rsid w:val="004B1713"/>
    <w:rsid w:val="004B528B"/>
    <w:rsid w:val="004C440E"/>
    <w:rsid w:val="004D3CF0"/>
    <w:rsid w:val="004E4209"/>
    <w:rsid w:val="0058263C"/>
    <w:rsid w:val="00583FCD"/>
    <w:rsid w:val="00585C68"/>
    <w:rsid w:val="00591430"/>
    <w:rsid w:val="005A745A"/>
    <w:rsid w:val="005B106B"/>
    <w:rsid w:val="005B7DDC"/>
    <w:rsid w:val="005E5341"/>
    <w:rsid w:val="005E54FA"/>
    <w:rsid w:val="005F5E2C"/>
    <w:rsid w:val="005F634E"/>
    <w:rsid w:val="00604ED3"/>
    <w:rsid w:val="00633B73"/>
    <w:rsid w:val="00641A53"/>
    <w:rsid w:val="0064360F"/>
    <w:rsid w:val="0064484C"/>
    <w:rsid w:val="00656E31"/>
    <w:rsid w:val="00657D0D"/>
    <w:rsid w:val="00667227"/>
    <w:rsid w:val="006708D8"/>
    <w:rsid w:val="006765D4"/>
    <w:rsid w:val="00687786"/>
    <w:rsid w:val="006920E3"/>
    <w:rsid w:val="006924EC"/>
    <w:rsid w:val="006A658C"/>
    <w:rsid w:val="006B468A"/>
    <w:rsid w:val="006D3A2A"/>
    <w:rsid w:val="006D64C4"/>
    <w:rsid w:val="006F2846"/>
    <w:rsid w:val="007032AC"/>
    <w:rsid w:val="00724CA8"/>
    <w:rsid w:val="00726F7E"/>
    <w:rsid w:val="00730F81"/>
    <w:rsid w:val="00731FC0"/>
    <w:rsid w:val="00753569"/>
    <w:rsid w:val="007572EC"/>
    <w:rsid w:val="007653E2"/>
    <w:rsid w:val="0076700E"/>
    <w:rsid w:val="00783F43"/>
    <w:rsid w:val="007A0A24"/>
    <w:rsid w:val="007B2285"/>
    <w:rsid w:val="007B42BB"/>
    <w:rsid w:val="007B47B7"/>
    <w:rsid w:val="007C1A89"/>
    <w:rsid w:val="007D0D71"/>
    <w:rsid w:val="007D12CB"/>
    <w:rsid w:val="007F2E79"/>
    <w:rsid w:val="007F5382"/>
    <w:rsid w:val="007F5F50"/>
    <w:rsid w:val="008008FD"/>
    <w:rsid w:val="00800C6E"/>
    <w:rsid w:val="00807B79"/>
    <w:rsid w:val="00815E31"/>
    <w:rsid w:val="00817167"/>
    <w:rsid w:val="00820571"/>
    <w:rsid w:val="00824613"/>
    <w:rsid w:val="00826446"/>
    <w:rsid w:val="0083613C"/>
    <w:rsid w:val="008367A2"/>
    <w:rsid w:val="008661AE"/>
    <w:rsid w:val="00867A98"/>
    <w:rsid w:val="00874D02"/>
    <w:rsid w:val="00875217"/>
    <w:rsid w:val="008761FF"/>
    <w:rsid w:val="00890693"/>
    <w:rsid w:val="00894523"/>
    <w:rsid w:val="0089628A"/>
    <w:rsid w:val="008A260B"/>
    <w:rsid w:val="008C2162"/>
    <w:rsid w:val="008E6134"/>
    <w:rsid w:val="008E6581"/>
    <w:rsid w:val="008E6716"/>
    <w:rsid w:val="008E7BD9"/>
    <w:rsid w:val="008F3C18"/>
    <w:rsid w:val="0092554A"/>
    <w:rsid w:val="00932CA8"/>
    <w:rsid w:val="0093667E"/>
    <w:rsid w:val="00960B4A"/>
    <w:rsid w:val="0096271F"/>
    <w:rsid w:val="00970E3E"/>
    <w:rsid w:val="00982199"/>
    <w:rsid w:val="00991C94"/>
    <w:rsid w:val="009A1E3F"/>
    <w:rsid w:val="009A5E42"/>
    <w:rsid w:val="009B2228"/>
    <w:rsid w:val="009B596F"/>
    <w:rsid w:val="009C22CA"/>
    <w:rsid w:val="009C7A75"/>
    <w:rsid w:val="009D1835"/>
    <w:rsid w:val="009D72BD"/>
    <w:rsid w:val="009E5882"/>
    <w:rsid w:val="009F3810"/>
    <w:rsid w:val="009F4F2F"/>
    <w:rsid w:val="009F5F86"/>
    <w:rsid w:val="009F730E"/>
    <w:rsid w:val="00A05947"/>
    <w:rsid w:val="00A1207E"/>
    <w:rsid w:val="00A13DF3"/>
    <w:rsid w:val="00A201AC"/>
    <w:rsid w:val="00A331B8"/>
    <w:rsid w:val="00A41693"/>
    <w:rsid w:val="00A42751"/>
    <w:rsid w:val="00A45E36"/>
    <w:rsid w:val="00A70DCF"/>
    <w:rsid w:val="00A72266"/>
    <w:rsid w:val="00A81445"/>
    <w:rsid w:val="00A9479D"/>
    <w:rsid w:val="00AB396A"/>
    <w:rsid w:val="00AB74AE"/>
    <w:rsid w:val="00AB7FBA"/>
    <w:rsid w:val="00AE0BE4"/>
    <w:rsid w:val="00AE413F"/>
    <w:rsid w:val="00AF779F"/>
    <w:rsid w:val="00AF7ACE"/>
    <w:rsid w:val="00B02691"/>
    <w:rsid w:val="00B11140"/>
    <w:rsid w:val="00B141E1"/>
    <w:rsid w:val="00B17BE9"/>
    <w:rsid w:val="00B40930"/>
    <w:rsid w:val="00B50D46"/>
    <w:rsid w:val="00B6542F"/>
    <w:rsid w:val="00B7435C"/>
    <w:rsid w:val="00B875D3"/>
    <w:rsid w:val="00B9023E"/>
    <w:rsid w:val="00BA1176"/>
    <w:rsid w:val="00BA1A36"/>
    <w:rsid w:val="00BB5418"/>
    <w:rsid w:val="00BD2E1E"/>
    <w:rsid w:val="00BF0D25"/>
    <w:rsid w:val="00BF3A5F"/>
    <w:rsid w:val="00BF3CF6"/>
    <w:rsid w:val="00C05FC3"/>
    <w:rsid w:val="00C10A08"/>
    <w:rsid w:val="00C12FDC"/>
    <w:rsid w:val="00C13457"/>
    <w:rsid w:val="00C225EA"/>
    <w:rsid w:val="00C24313"/>
    <w:rsid w:val="00C31393"/>
    <w:rsid w:val="00C3195E"/>
    <w:rsid w:val="00C60048"/>
    <w:rsid w:val="00C614C7"/>
    <w:rsid w:val="00C63247"/>
    <w:rsid w:val="00C6433D"/>
    <w:rsid w:val="00C74308"/>
    <w:rsid w:val="00C74EA7"/>
    <w:rsid w:val="00C84910"/>
    <w:rsid w:val="00C87806"/>
    <w:rsid w:val="00CA6E3E"/>
    <w:rsid w:val="00CB082B"/>
    <w:rsid w:val="00CB59CA"/>
    <w:rsid w:val="00CB7412"/>
    <w:rsid w:val="00CB7D58"/>
    <w:rsid w:val="00CD3D6A"/>
    <w:rsid w:val="00CE00AB"/>
    <w:rsid w:val="00CE72C2"/>
    <w:rsid w:val="00CF33B9"/>
    <w:rsid w:val="00D10EF2"/>
    <w:rsid w:val="00D15A30"/>
    <w:rsid w:val="00D227B4"/>
    <w:rsid w:val="00D22FFD"/>
    <w:rsid w:val="00D474F9"/>
    <w:rsid w:val="00D75F74"/>
    <w:rsid w:val="00D76032"/>
    <w:rsid w:val="00D7764D"/>
    <w:rsid w:val="00D805AB"/>
    <w:rsid w:val="00D9227A"/>
    <w:rsid w:val="00D9579F"/>
    <w:rsid w:val="00DA07B0"/>
    <w:rsid w:val="00DA53C4"/>
    <w:rsid w:val="00DA5CD6"/>
    <w:rsid w:val="00DB66F5"/>
    <w:rsid w:val="00DF7AB5"/>
    <w:rsid w:val="00E37CCC"/>
    <w:rsid w:val="00E46949"/>
    <w:rsid w:val="00E53AC4"/>
    <w:rsid w:val="00E62174"/>
    <w:rsid w:val="00EB49BE"/>
    <w:rsid w:val="00EC730A"/>
    <w:rsid w:val="00ED027A"/>
    <w:rsid w:val="00EE5FF0"/>
    <w:rsid w:val="00F03663"/>
    <w:rsid w:val="00F04122"/>
    <w:rsid w:val="00F14F3F"/>
    <w:rsid w:val="00F1506B"/>
    <w:rsid w:val="00F1553D"/>
    <w:rsid w:val="00F170D7"/>
    <w:rsid w:val="00F20557"/>
    <w:rsid w:val="00F36473"/>
    <w:rsid w:val="00F43E07"/>
    <w:rsid w:val="00F54594"/>
    <w:rsid w:val="00F60991"/>
    <w:rsid w:val="00F62B03"/>
    <w:rsid w:val="00F66D8F"/>
    <w:rsid w:val="00F92394"/>
    <w:rsid w:val="00F92708"/>
    <w:rsid w:val="00FA35E0"/>
    <w:rsid w:val="00FB1809"/>
    <w:rsid w:val="00FC520A"/>
    <w:rsid w:val="00FC5AF6"/>
    <w:rsid w:val="00FC61B5"/>
    <w:rsid w:val="00FC786E"/>
    <w:rsid w:val="00FE3F47"/>
    <w:rsid w:val="00FF6D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DBB28C"/>
  <w15:chartTrackingRefBased/>
  <w15:docId w15:val="{EB040A5F-A348-4B05-9FCD-6954661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F0D2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BF0D25"/>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F0D25"/>
    <w:pPr>
      <w:keepNext/>
      <w:jc w:val="center"/>
      <w:outlineLvl w:val="1"/>
    </w:pPr>
    <w:rPr>
      <w:b/>
      <w:sz w:val="28"/>
    </w:rPr>
  </w:style>
  <w:style w:type="paragraph" w:styleId="Cmsor3">
    <w:name w:val="heading 3"/>
    <w:basedOn w:val="Norml"/>
    <w:next w:val="Norml"/>
    <w:link w:val="Cmsor3Char1"/>
    <w:qFormat/>
    <w:rsid w:val="00BF0D25"/>
    <w:pPr>
      <w:keepNext/>
      <w:spacing w:before="240" w:after="60"/>
      <w:outlineLvl w:val="2"/>
    </w:pPr>
    <w:rPr>
      <w:rFonts w:ascii="Arial" w:hAnsi="Arial" w:cs="Arial"/>
      <w:b/>
      <w:bCs/>
      <w:sz w:val="26"/>
      <w:szCs w:val="26"/>
    </w:rPr>
  </w:style>
  <w:style w:type="paragraph" w:styleId="Cmsor5">
    <w:name w:val="heading 5"/>
    <w:basedOn w:val="Norml"/>
    <w:next w:val="Norml"/>
    <w:link w:val="Cmsor5Char"/>
    <w:qFormat/>
    <w:rsid w:val="00BF0D25"/>
    <w:pPr>
      <w:spacing w:before="240" w:after="60"/>
      <w:outlineLvl w:val="4"/>
    </w:pPr>
    <w:rPr>
      <w:b/>
      <w:bCs/>
      <w:i/>
      <w:iCs/>
      <w:sz w:val="26"/>
      <w:szCs w:val="26"/>
    </w:rPr>
  </w:style>
  <w:style w:type="paragraph" w:styleId="Cmsor6">
    <w:name w:val="heading 6"/>
    <w:basedOn w:val="Norml"/>
    <w:next w:val="Norml"/>
    <w:link w:val="Cmsor6Char"/>
    <w:qFormat/>
    <w:rsid w:val="00BF0D25"/>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F0D25"/>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BF0D25"/>
    <w:rPr>
      <w:rFonts w:ascii="Times New Roman" w:eastAsia="Times New Roman" w:hAnsi="Times New Roman" w:cs="Times New Roman"/>
      <w:b/>
      <w:sz w:val="28"/>
      <w:szCs w:val="24"/>
      <w:lang w:eastAsia="hu-HU"/>
    </w:rPr>
  </w:style>
  <w:style w:type="character" w:customStyle="1" w:styleId="Cmsor3Char">
    <w:name w:val="Címsor 3 Char"/>
    <w:basedOn w:val="Bekezdsalapbettpusa"/>
    <w:rsid w:val="00BF0D25"/>
    <w:rPr>
      <w:rFonts w:asciiTheme="majorHAnsi" w:eastAsiaTheme="majorEastAsia" w:hAnsiTheme="majorHAnsi" w:cstheme="majorBidi"/>
      <w:color w:val="1F3763" w:themeColor="accent1" w:themeShade="7F"/>
      <w:sz w:val="24"/>
      <w:szCs w:val="24"/>
      <w:lang w:eastAsia="hu-HU"/>
    </w:rPr>
  </w:style>
  <w:style w:type="character" w:customStyle="1" w:styleId="Cmsor5Char">
    <w:name w:val="Címsor 5 Char"/>
    <w:basedOn w:val="Bekezdsalapbettpusa"/>
    <w:link w:val="Cmsor5"/>
    <w:rsid w:val="00BF0D2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BF0D25"/>
    <w:rPr>
      <w:rFonts w:ascii="Times New Roman" w:eastAsia="Times New Roman" w:hAnsi="Times New Roman" w:cs="Times New Roman"/>
      <w:b/>
      <w:bCs/>
      <w:lang w:eastAsia="hu-HU"/>
    </w:rPr>
  </w:style>
  <w:style w:type="paragraph" w:styleId="Cm">
    <w:name w:val="Title"/>
    <w:aliases w:val=" Char"/>
    <w:basedOn w:val="Norml"/>
    <w:link w:val="CmChar"/>
    <w:qFormat/>
    <w:rsid w:val="00BF0D25"/>
    <w:pPr>
      <w:jc w:val="center"/>
    </w:pPr>
    <w:rPr>
      <w:b/>
      <w:bCs/>
      <w:sz w:val="40"/>
      <w:lang w:val="x-none" w:eastAsia="x-none"/>
    </w:rPr>
  </w:style>
  <w:style w:type="character" w:customStyle="1" w:styleId="CmChar">
    <w:name w:val="Cím Char"/>
    <w:aliases w:val=" Char Char1"/>
    <w:basedOn w:val="Bekezdsalapbettpusa"/>
    <w:link w:val="Cm"/>
    <w:rsid w:val="00BF0D25"/>
    <w:rPr>
      <w:rFonts w:ascii="Times New Roman" w:eastAsia="Times New Roman" w:hAnsi="Times New Roman" w:cs="Times New Roman"/>
      <w:b/>
      <w:bCs/>
      <w:sz w:val="40"/>
      <w:szCs w:val="24"/>
      <w:lang w:val="x-none" w:eastAsia="x-none"/>
    </w:rPr>
  </w:style>
  <w:style w:type="paragraph" w:styleId="Alcm">
    <w:name w:val="Subtitle"/>
    <w:basedOn w:val="Norml"/>
    <w:link w:val="AlcmChar"/>
    <w:qFormat/>
    <w:rsid w:val="00BF0D25"/>
    <w:pPr>
      <w:jc w:val="center"/>
    </w:pPr>
    <w:rPr>
      <w:sz w:val="36"/>
    </w:rPr>
  </w:style>
  <w:style w:type="character" w:customStyle="1" w:styleId="AlcmChar">
    <w:name w:val="Alcím Char"/>
    <w:basedOn w:val="Bekezdsalapbettpusa"/>
    <w:link w:val="Alcm"/>
    <w:rsid w:val="00BF0D25"/>
    <w:rPr>
      <w:rFonts w:ascii="Times New Roman" w:eastAsia="Times New Roman" w:hAnsi="Times New Roman" w:cs="Times New Roman"/>
      <w:sz w:val="36"/>
      <w:szCs w:val="24"/>
      <w:lang w:eastAsia="hu-HU"/>
    </w:rPr>
  </w:style>
  <w:style w:type="paragraph" w:styleId="Szvegtrzs">
    <w:name w:val="Body Text"/>
    <w:aliases w:val=" Char1, Char Char Char Char, Char Char Char Char Char Char Char, Char Char Char Char Char, Char Char Char Char Char Char Char Char Char Char Char Char Char Char Char,Char Char Char,Char Char C,Char,Char Char Char Char,Char Char ,Char Cha, Ch"/>
    <w:basedOn w:val="Norml"/>
    <w:link w:val="SzvegtrzsChar1"/>
    <w:rsid w:val="00BF0D25"/>
    <w:pPr>
      <w:jc w:val="center"/>
    </w:pPr>
    <w:rPr>
      <w:sz w:val="28"/>
    </w:rPr>
  </w:style>
  <w:style w:type="character" w:customStyle="1" w:styleId="SzvegtrzsChar">
    <w:name w:val="Szövegtörzs Char"/>
    <w:aliases w:val="Char Char,Char Char Char Char Char Char Char1,Char Char Char Char Char Char Char Char,Char Char Char Char Char1,Char Char Char Char Char Char1, Char Char Char Char Char Char Char1, Char Char Char Char1"/>
    <w:basedOn w:val="Bekezdsalapbettpusa"/>
    <w:rsid w:val="00BF0D25"/>
    <w:rPr>
      <w:rFonts w:ascii="Times New Roman" w:eastAsia="Times New Roman" w:hAnsi="Times New Roman" w:cs="Times New Roman"/>
      <w:sz w:val="24"/>
      <w:szCs w:val="24"/>
      <w:lang w:eastAsia="hu-HU"/>
    </w:rPr>
  </w:style>
  <w:style w:type="character" w:styleId="Hiperhivatkozs">
    <w:name w:val="Hyperlink"/>
    <w:rsid w:val="00BF0D25"/>
    <w:rPr>
      <w:color w:val="0000FF"/>
      <w:u w:val="single"/>
    </w:rPr>
  </w:style>
  <w:style w:type="paragraph" w:styleId="Szvegtrzsbehzssal">
    <w:name w:val="Body Text Indent"/>
    <w:basedOn w:val="Norml"/>
    <w:link w:val="SzvegtrzsbehzssalChar"/>
    <w:semiHidden/>
    <w:rsid w:val="00BF0D25"/>
    <w:pPr>
      <w:widowControl w:val="0"/>
      <w:ind w:left="426" w:hanging="426"/>
      <w:jc w:val="both"/>
    </w:pPr>
    <w:rPr>
      <w:szCs w:val="20"/>
    </w:rPr>
  </w:style>
  <w:style w:type="character" w:customStyle="1" w:styleId="SzvegtrzsbehzssalChar">
    <w:name w:val="Szövegtörzs behúzással Char"/>
    <w:basedOn w:val="Bekezdsalapbettpusa"/>
    <w:link w:val="Szvegtrzsbehzssal"/>
    <w:semiHidden/>
    <w:rsid w:val="00BF0D25"/>
    <w:rPr>
      <w:rFonts w:ascii="Times New Roman" w:eastAsia="Times New Roman" w:hAnsi="Times New Roman" w:cs="Times New Roman"/>
      <w:sz w:val="24"/>
      <w:szCs w:val="20"/>
      <w:lang w:eastAsia="hu-HU"/>
    </w:rPr>
  </w:style>
  <w:style w:type="paragraph" w:customStyle="1" w:styleId="Rub2">
    <w:name w:val="Rub2"/>
    <w:basedOn w:val="Norml"/>
    <w:next w:val="Norml"/>
    <w:rsid w:val="00BF0D25"/>
    <w:pPr>
      <w:tabs>
        <w:tab w:val="left" w:pos="709"/>
        <w:tab w:val="left" w:pos="5670"/>
        <w:tab w:val="left" w:pos="6663"/>
        <w:tab w:val="left" w:pos="7088"/>
      </w:tabs>
      <w:ind w:right="-596"/>
    </w:pPr>
    <w:rPr>
      <w:smallCaps/>
      <w:sz w:val="20"/>
      <w:szCs w:val="20"/>
      <w:lang w:val="fr-FR" w:eastAsia="en-GB"/>
    </w:rPr>
  </w:style>
  <w:style w:type="paragraph" w:styleId="Szvegtrzs3">
    <w:name w:val="Body Text 3"/>
    <w:basedOn w:val="Norml"/>
    <w:link w:val="Szvegtrzs3Char"/>
    <w:semiHidden/>
    <w:rsid w:val="00BF0D25"/>
    <w:pPr>
      <w:spacing w:after="120"/>
    </w:pPr>
    <w:rPr>
      <w:sz w:val="16"/>
      <w:szCs w:val="16"/>
    </w:rPr>
  </w:style>
  <w:style w:type="character" w:customStyle="1" w:styleId="Szvegtrzs3Char">
    <w:name w:val="Szövegtörzs 3 Char"/>
    <w:basedOn w:val="Bekezdsalapbettpusa"/>
    <w:link w:val="Szvegtrzs3"/>
    <w:semiHidden/>
    <w:rsid w:val="00BF0D25"/>
    <w:rPr>
      <w:rFonts w:ascii="Times New Roman" w:eastAsia="Times New Roman" w:hAnsi="Times New Roman" w:cs="Times New Roman"/>
      <w:sz w:val="16"/>
      <w:szCs w:val="16"/>
      <w:lang w:eastAsia="hu-HU"/>
    </w:rPr>
  </w:style>
  <w:style w:type="paragraph" w:styleId="lfej">
    <w:name w:val="header"/>
    <w:aliases w:val=" Char Char"/>
    <w:basedOn w:val="Norml"/>
    <w:link w:val="lfejChar1"/>
    <w:uiPriority w:val="99"/>
    <w:rsid w:val="00BF0D25"/>
    <w:pPr>
      <w:tabs>
        <w:tab w:val="center" w:pos="4536"/>
        <w:tab w:val="right" w:pos="9072"/>
      </w:tabs>
    </w:pPr>
  </w:style>
  <w:style w:type="character" w:customStyle="1" w:styleId="lfejChar">
    <w:name w:val="Élőfej Char"/>
    <w:aliases w:val=" Char Char Char"/>
    <w:basedOn w:val="Bekezdsalapbettpusa"/>
    <w:uiPriority w:val="99"/>
    <w:rsid w:val="00BF0D25"/>
    <w:rPr>
      <w:rFonts w:ascii="Times New Roman" w:eastAsia="Times New Roman" w:hAnsi="Times New Roman" w:cs="Times New Roman"/>
      <w:sz w:val="24"/>
      <w:szCs w:val="24"/>
      <w:lang w:eastAsia="hu-HU"/>
    </w:rPr>
  </w:style>
  <w:style w:type="character" w:styleId="Oldalszm">
    <w:name w:val="page number"/>
    <w:basedOn w:val="Bekezdsalapbettpusa"/>
    <w:semiHidden/>
    <w:rsid w:val="00BF0D25"/>
  </w:style>
  <w:style w:type="paragraph" w:customStyle="1" w:styleId="j">
    <w:name w:val="jó"/>
    <w:basedOn w:val="Norml"/>
    <w:rsid w:val="00BF0D25"/>
    <w:pPr>
      <w:overflowPunct w:val="0"/>
      <w:autoSpaceDE w:val="0"/>
      <w:autoSpaceDN w:val="0"/>
      <w:adjustRightInd w:val="0"/>
      <w:spacing w:line="360" w:lineRule="auto"/>
    </w:pPr>
    <w:rPr>
      <w:szCs w:val="20"/>
    </w:rPr>
  </w:style>
  <w:style w:type="paragraph" w:styleId="Szvegtrzs2">
    <w:name w:val="Body Text 2"/>
    <w:basedOn w:val="Norml"/>
    <w:link w:val="Szvegtrzs2Char"/>
    <w:rsid w:val="00BF0D25"/>
    <w:pPr>
      <w:spacing w:after="120" w:line="480" w:lineRule="auto"/>
    </w:pPr>
  </w:style>
  <w:style w:type="character" w:customStyle="1" w:styleId="Szvegtrzs2Char">
    <w:name w:val="Szövegtörzs 2 Char"/>
    <w:basedOn w:val="Bekezdsalapbettpusa"/>
    <w:link w:val="Szvegtrzs2"/>
    <w:rsid w:val="00BF0D25"/>
    <w:rPr>
      <w:rFonts w:ascii="Times New Roman" w:eastAsia="Times New Roman" w:hAnsi="Times New Roman" w:cs="Times New Roman"/>
      <w:sz w:val="24"/>
      <w:szCs w:val="24"/>
      <w:lang w:eastAsia="hu-HU"/>
    </w:rPr>
  </w:style>
  <w:style w:type="paragraph" w:styleId="llb">
    <w:name w:val="footer"/>
    <w:basedOn w:val="Norml"/>
    <w:link w:val="llbChar"/>
    <w:semiHidden/>
    <w:rsid w:val="00BF0D25"/>
    <w:pPr>
      <w:widowControl w:val="0"/>
      <w:tabs>
        <w:tab w:val="center" w:pos="4536"/>
        <w:tab w:val="right" w:pos="9072"/>
      </w:tabs>
    </w:pPr>
    <w:rPr>
      <w:szCs w:val="20"/>
    </w:rPr>
  </w:style>
  <w:style w:type="character" w:customStyle="1" w:styleId="llbChar">
    <w:name w:val="Élőláb Char"/>
    <w:basedOn w:val="Bekezdsalapbettpusa"/>
    <w:link w:val="llb"/>
    <w:semiHidden/>
    <w:rsid w:val="00BF0D25"/>
    <w:rPr>
      <w:rFonts w:ascii="Times New Roman" w:eastAsia="Times New Roman" w:hAnsi="Times New Roman" w:cs="Times New Roman"/>
      <w:sz w:val="24"/>
      <w:szCs w:val="20"/>
      <w:lang w:eastAsia="hu-HU"/>
    </w:rPr>
  </w:style>
  <w:style w:type="paragraph" w:styleId="Buborkszveg">
    <w:name w:val="Balloon Text"/>
    <w:basedOn w:val="Norml"/>
    <w:link w:val="BuborkszvegChar"/>
    <w:rsid w:val="00BF0D25"/>
    <w:rPr>
      <w:rFonts w:ascii="Tahoma" w:hAnsi="Tahoma" w:cs="Tahoma"/>
      <w:sz w:val="16"/>
      <w:szCs w:val="16"/>
    </w:rPr>
  </w:style>
  <w:style w:type="character" w:customStyle="1" w:styleId="BuborkszvegChar">
    <w:name w:val="Buborékszöveg Char"/>
    <w:basedOn w:val="Bekezdsalapbettpusa"/>
    <w:link w:val="Buborkszveg"/>
    <w:rsid w:val="00BF0D25"/>
    <w:rPr>
      <w:rFonts w:ascii="Tahoma" w:eastAsia="Times New Roman" w:hAnsi="Tahoma" w:cs="Tahoma"/>
      <w:sz w:val="16"/>
      <w:szCs w:val="16"/>
      <w:lang w:eastAsia="hu-HU"/>
    </w:rPr>
  </w:style>
  <w:style w:type="paragraph" w:customStyle="1" w:styleId="CharCharCharCharCharChar">
    <w:name w:val="Char Char Char Char Char Char"/>
    <w:basedOn w:val="Norml"/>
    <w:rsid w:val="00BF0D25"/>
    <w:pPr>
      <w:spacing w:after="160" w:line="240" w:lineRule="exact"/>
    </w:pPr>
    <w:rPr>
      <w:rFonts w:ascii="Verdana" w:hAnsi="Verdana"/>
      <w:sz w:val="20"/>
      <w:szCs w:val="20"/>
      <w:lang w:val="en-US" w:eastAsia="en-US"/>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BF0D25"/>
    <w:pPr>
      <w:ind w:left="708"/>
    </w:pPr>
  </w:style>
  <w:style w:type="paragraph" w:customStyle="1" w:styleId="Stlus">
    <w:name w:val="Stílus"/>
    <w:rsid w:val="00BF0D2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rsid w:val="00BF0D25"/>
    <w:rPr>
      <w:sz w:val="16"/>
      <w:szCs w:val="16"/>
    </w:rPr>
  </w:style>
  <w:style w:type="paragraph" w:styleId="Jegyzetszveg">
    <w:name w:val="annotation text"/>
    <w:basedOn w:val="Norml"/>
    <w:link w:val="JegyzetszvegChar"/>
    <w:rsid w:val="00BF0D25"/>
    <w:rPr>
      <w:sz w:val="20"/>
      <w:szCs w:val="20"/>
    </w:rPr>
  </w:style>
  <w:style w:type="character" w:customStyle="1" w:styleId="JegyzetszvegChar">
    <w:name w:val="Jegyzetszöveg Char"/>
    <w:basedOn w:val="Bekezdsalapbettpusa"/>
    <w:link w:val="Jegyzetszveg"/>
    <w:rsid w:val="00BF0D2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BF0D25"/>
    <w:rPr>
      <w:b/>
      <w:bCs/>
    </w:rPr>
  </w:style>
  <w:style w:type="character" w:customStyle="1" w:styleId="MegjegyzstrgyaChar">
    <w:name w:val="Megjegyzés tárgya Char"/>
    <w:basedOn w:val="JegyzetszvegChar"/>
    <w:link w:val="Megjegyzstrgya"/>
    <w:rsid w:val="00BF0D25"/>
    <w:rPr>
      <w:rFonts w:ascii="Times New Roman" w:eastAsia="Times New Roman" w:hAnsi="Times New Roman" w:cs="Times New Roman"/>
      <w:b/>
      <w:bCs/>
      <w:sz w:val="20"/>
      <w:szCs w:val="20"/>
      <w:lang w:eastAsia="hu-HU"/>
    </w:rPr>
  </w:style>
  <w:style w:type="paragraph" w:customStyle="1" w:styleId="1szmozottOK">
    <w:name w:val="1számozott OK"/>
    <w:basedOn w:val="Norml"/>
    <w:rsid w:val="00BF0D25"/>
    <w:pPr>
      <w:numPr>
        <w:numId w:val="1"/>
      </w:numPr>
    </w:pPr>
  </w:style>
  <w:style w:type="paragraph" w:customStyle="1" w:styleId="ZU">
    <w:name w:val="Z_U"/>
    <w:basedOn w:val="Norml"/>
    <w:rsid w:val="00BF0D25"/>
    <w:rPr>
      <w:rFonts w:ascii="Arial" w:hAnsi="Arial"/>
      <w:b/>
      <w:sz w:val="16"/>
      <w:szCs w:val="20"/>
      <w:lang w:val="fr-FR" w:eastAsia="en-GB"/>
    </w:rPr>
  </w:style>
  <w:style w:type="paragraph" w:styleId="Csakszveg">
    <w:name w:val="Plain Text"/>
    <w:basedOn w:val="Norml"/>
    <w:link w:val="CsakszvegChar"/>
    <w:uiPriority w:val="99"/>
    <w:unhideWhenUsed/>
    <w:rsid w:val="00BF0D25"/>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F0D25"/>
    <w:rPr>
      <w:rFonts w:ascii="Consolas" w:eastAsia="Calibri" w:hAnsi="Consolas" w:cs="Times New Roman"/>
      <w:sz w:val="21"/>
      <w:szCs w:val="21"/>
    </w:rPr>
  </w:style>
  <w:style w:type="paragraph" w:styleId="NormlWeb">
    <w:name w:val="Normal (Web)"/>
    <w:basedOn w:val="Norml"/>
    <w:uiPriority w:val="99"/>
    <w:rsid w:val="00BF0D25"/>
    <w:pPr>
      <w:spacing w:before="100" w:beforeAutospacing="1" w:after="100" w:afterAutospacing="1"/>
    </w:pPr>
  </w:style>
  <w:style w:type="character" w:styleId="Lbjegyzet-hivatkozs">
    <w:name w:val="footnote reference"/>
    <w:aliases w:val="BVI fnr"/>
    <w:uiPriority w:val="99"/>
    <w:semiHidden/>
    <w:rsid w:val="00BF0D25"/>
    <w:rPr>
      <w:vertAlign w:val="superscript"/>
    </w:rPr>
  </w:style>
  <w:style w:type="paragraph" w:styleId="Lbjegyzetszveg">
    <w:name w:val="footnote text"/>
    <w:basedOn w:val="Norml"/>
    <w:link w:val="LbjegyzetszvegChar"/>
    <w:uiPriority w:val="99"/>
    <w:semiHidden/>
    <w:rsid w:val="00BF0D25"/>
    <w:rPr>
      <w:sz w:val="20"/>
      <w:szCs w:val="20"/>
    </w:rPr>
  </w:style>
  <w:style w:type="character" w:customStyle="1" w:styleId="LbjegyzetszvegChar">
    <w:name w:val="Lábjegyzetszöveg Char"/>
    <w:basedOn w:val="Bekezdsalapbettpusa"/>
    <w:link w:val="Lbjegyzetszveg"/>
    <w:uiPriority w:val="99"/>
    <w:semiHidden/>
    <w:rsid w:val="00BF0D25"/>
    <w:rPr>
      <w:rFonts w:ascii="Times New Roman" w:eastAsia="Times New Roman" w:hAnsi="Times New Roman" w:cs="Times New Roman"/>
      <w:sz w:val="20"/>
      <w:szCs w:val="20"/>
      <w:lang w:eastAsia="hu-HU"/>
    </w:rPr>
  </w:style>
  <w:style w:type="paragraph" w:customStyle="1" w:styleId="CharCharCharCharCharCharCharCharChar">
    <w:name w:val="Char Char Char Char Char Char Char Char Char"/>
    <w:basedOn w:val="Norml"/>
    <w:rsid w:val="00BF0D25"/>
    <w:pPr>
      <w:spacing w:after="160" w:line="240" w:lineRule="exact"/>
    </w:pPr>
    <w:rPr>
      <w:rFonts w:ascii="Verdana" w:hAnsi="Verdana"/>
      <w:sz w:val="20"/>
      <w:szCs w:val="20"/>
      <w:lang w:val="en-US" w:eastAsia="en-US"/>
    </w:rPr>
  </w:style>
  <w:style w:type="paragraph" w:customStyle="1" w:styleId="CharChar1CharCharCharCharCharChar">
    <w:name w:val="Char Char1 Char Char Char Char Char Char"/>
    <w:basedOn w:val="Norml"/>
    <w:rsid w:val="00BF0D25"/>
    <w:pPr>
      <w:spacing w:after="160" w:line="240" w:lineRule="exact"/>
    </w:pPr>
    <w:rPr>
      <w:rFonts w:ascii="Verdana" w:hAnsi="Verdana"/>
      <w:sz w:val="20"/>
      <w:szCs w:val="20"/>
      <w:lang w:val="en-US" w:eastAsia="en-US"/>
    </w:rPr>
  </w:style>
  <w:style w:type="paragraph" w:customStyle="1" w:styleId="CharCharCharCharCharCharCharCharCharCharCharCharCharCharCharChar1Char">
    <w:name w:val="Char Char Char Char Char Char Char Char Char Char Char Char Char Char Char Char1 Char"/>
    <w:basedOn w:val="Norml"/>
    <w:rsid w:val="00BF0D25"/>
    <w:pPr>
      <w:spacing w:after="160" w:line="240" w:lineRule="exact"/>
    </w:pPr>
    <w:rPr>
      <w:rFonts w:ascii="Verdana" w:hAnsi="Verdana"/>
      <w:sz w:val="20"/>
      <w:szCs w:val="20"/>
      <w:lang w:val="en-US" w:eastAsia="en-US"/>
    </w:rPr>
  </w:style>
  <w:style w:type="character" w:customStyle="1" w:styleId="SzvegtrzsChar1">
    <w:name w:val="Szövegtörzs Char1"/>
    <w:aliases w:val=" Char1 Char, Char Char Char Char Char1, Char Char Char Char Char Char Char Char, Char Char Char Char Char Char, Char Char Char Char Char Char Char Char Char Char Char Char Char Char Char Char,Char Char Char Char1,Char Char C Char"/>
    <w:link w:val="Szvegtrzs"/>
    <w:rsid w:val="00BF0D25"/>
    <w:rPr>
      <w:rFonts w:ascii="Times New Roman" w:eastAsia="Times New Roman" w:hAnsi="Times New Roman" w:cs="Times New Roman"/>
      <w:sz w:val="28"/>
      <w:szCs w:val="24"/>
      <w:lang w:eastAsia="hu-HU"/>
    </w:rPr>
  </w:style>
  <w:style w:type="paragraph" w:customStyle="1" w:styleId="CharCharCharCharCharCharCharCharCharCharCharChar">
    <w:name w:val="Char Char Char Char Char Char Char Char Char Char Char Char"/>
    <w:basedOn w:val="Norml"/>
    <w:rsid w:val="00BF0D25"/>
    <w:pPr>
      <w:spacing w:after="160" w:line="240" w:lineRule="exact"/>
    </w:pPr>
    <w:rPr>
      <w:rFonts w:ascii="Verdana" w:hAnsi="Verdana"/>
      <w:sz w:val="20"/>
      <w:szCs w:val="20"/>
      <w:lang w:val="en-US" w:eastAsia="en-US"/>
    </w:rPr>
  </w:style>
  <w:style w:type="paragraph" w:customStyle="1" w:styleId="CharChar2">
    <w:name w:val="Char Char2"/>
    <w:basedOn w:val="Norml"/>
    <w:rsid w:val="00BF0D25"/>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
    <w:rsid w:val="00BF0D25"/>
    <w:pPr>
      <w:spacing w:after="160" w:line="240" w:lineRule="exact"/>
    </w:pPr>
    <w:rPr>
      <w:rFonts w:ascii="Verdana" w:hAnsi="Verdana"/>
      <w:sz w:val="20"/>
      <w:szCs w:val="20"/>
      <w:lang w:val="en-US" w:eastAsia="en-US"/>
    </w:rPr>
  </w:style>
  <w:style w:type="paragraph" w:customStyle="1" w:styleId="Stlus1">
    <w:name w:val="Stílus1"/>
    <w:basedOn w:val="Norml"/>
    <w:rsid w:val="00BF0D25"/>
    <w:pPr>
      <w:suppressAutoHyphens/>
      <w:jc w:val="both"/>
    </w:pPr>
    <w:rPr>
      <w:rFonts w:ascii="Tahoma" w:hAnsi="Tahoma"/>
      <w:sz w:val="26"/>
      <w:lang w:eastAsia="ar-SA"/>
    </w:rPr>
  </w:style>
  <w:style w:type="paragraph" w:customStyle="1" w:styleId="CharCharCharCharCharCharCharCharCharCharCharCharCharChar1">
    <w:name w:val="Char Char Char Char Char Char Char Char Char Char Char Char Char Char1"/>
    <w:basedOn w:val="Norml"/>
    <w:rsid w:val="00BF0D25"/>
    <w:pPr>
      <w:spacing w:after="160" w:line="240" w:lineRule="exact"/>
    </w:pPr>
    <w:rPr>
      <w:rFonts w:ascii="Verdana" w:hAnsi="Verdana"/>
      <w:sz w:val="20"/>
      <w:szCs w:val="20"/>
      <w:lang w:val="en-US" w:eastAsia="en-US"/>
    </w:rPr>
  </w:style>
  <w:style w:type="paragraph" w:customStyle="1" w:styleId="CharChar1CharCharCharCharCharCharCharCharCharCharCharChar">
    <w:name w:val="Char Char1 Char Char Char Char Char Char Char Char Char Char Char Char"/>
    <w:basedOn w:val="Norml"/>
    <w:rsid w:val="00BF0D25"/>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BF0D25"/>
    <w:pPr>
      <w:spacing w:after="160" w:line="240" w:lineRule="exact"/>
    </w:pPr>
    <w:rPr>
      <w:rFonts w:ascii="Verdana" w:hAnsi="Verdana"/>
      <w:sz w:val="20"/>
      <w:szCs w:val="20"/>
      <w:lang w:val="en-US" w:eastAsia="en-US"/>
    </w:rPr>
  </w:style>
  <w:style w:type="paragraph" w:customStyle="1" w:styleId="CharChar1CharCharCharCharCharCharChar">
    <w:name w:val="Char Char1 Char Char Char Char Char Char Char"/>
    <w:basedOn w:val="Norml"/>
    <w:rsid w:val="00BF0D25"/>
    <w:pPr>
      <w:spacing w:after="160" w:line="240" w:lineRule="exact"/>
    </w:pPr>
    <w:rPr>
      <w:rFonts w:ascii="Verdana" w:hAnsi="Verdana"/>
      <w:sz w:val="20"/>
      <w:szCs w:val="20"/>
      <w:lang w:val="en-US" w:eastAsia="en-US"/>
    </w:rPr>
  </w:style>
  <w:style w:type="paragraph" w:customStyle="1" w:styleId="CharCharCharCharCharCharCharCharCharCharCharCharCharChar1CharCharCharCharChar">
    <w:name w:val="Char Char Char Char Char Char Char Char Char Char Char Char Char Char1 Char Char Char Char Char"/>
    <w:basedOn w:val="Norml"/>
    <w:rsid w:val="00BF0D25"/>
    <w:pPr>
      <w:spacing w:after="160" w:line="240" w:lineRule="exact"/>
    </w:pPr>
    <w:rPr>
      <w:rFonts w:ascii="Verdana" w:hAnsi="Verdana"/>
      <w:sz w:val="20"/>
      <w:szCs w:val="20"/>
      <w:lang w:val="en-US" w:eastAsia="en-US"/>
    </w:rPr>
  </w:style>
  <w:style w:type="paragraph" w:styleId="HTML-kntformzott">
    <w:name w:val="HTML Preformatted"/>
    <w:basedOn w:val="Norml"/>
    <w:link w:val="HTML-kntformzottChar"/>
    <w:rsid w:val="00B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rsid w:val="00BF0D25"/>
    <w:rPr>
      <w:rFonts w:ascii="Courier New" w:eastAsia="Times New Roman" w:hAnsi="Courier New" w:cs="Courier New"/>
      <w:sz w:val="20"/>
      <w:szCs w:val="20"/>
      <w:lang w:eastAsia="hu-HU"/>
    </w:rPr>
  </w:style>
  <w:style w:type="table" w:styleId="Rcsostblzat">
    <w:name w:val="Table Grid"/>
    <w:basedOn w:val="Normltblzat"/>
    <w:uiPriority w:val="39"/>
    <w:rsid w:val="00BF0D2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eanujfuggelek">
    <w:name w:val="okean_uj_fuggelek"/>
    <w:basedOn w:val="Felsorols"/>
    <w:rsid w:val="00BF0D25"/>
    <w:pPr>
      <w:tabs>
        <w:tab w:val="clear" w:pos="360"/>
        <w:tab w:val="num" w:pos="720"/>
      </w:tabs>
      <w:spacing w:before="120" w:line="280" w:lineRule="exact"/>
      <w:ind w:left="720"/>
      <w:jc w:val="both"/>
    </w:pPr>
    <w:rPr>
      <w:rFonts w:ascii="Arial" w:hAnsi="Arial" w:cs="Arial"/>
      <w:bCs/>
      <w:sz w:val="22"/>
      <w:szCs w:val="22"/>
    </w:rPr>
  </w:style>
  <w:style w:type="paragraph" w:styleId="Felsorols">
    <w:name w:val="List Bullet"/>
    <w:basedOn w:val="Norml"/>
    <w:rsid w:val="00BF0D25"/>
    <w:pPr>
      <w:numPr>
        <w:numId w:val="2"/>
      </w:numPr>
    </w:pPr>
  </w:style>
  <w:style w:type="character" w:customStyle="1" w:styleId="bot">
    <w:name w:val="bot"/>
    <w:basedOn w:val="Bekezdsalapbettpusa"/>
    <w:rsid w:val="00BF0D25"/>
  </w:style>
  <w:style w:type="paragraph" w:customStyle="1" w:styleId="standard">
    <w:name w:val="standard"/>
    <w:basedOn w:val="Norml"/>
    <w:rsid w:val="00BF0D25"/>
    <w:rPr>
      <w:rFonts w:ascii="&amp;#39" w:hAnsi="&amp;#39"/>
    </w:rPr>
  </w:style>
  <w:style w:type="character" w:customStyle="1" w:styleId="Cmsor3Char1">
    <w:name w:val="Címsor 3 Char1"/>
    <w:link w:val="Cmsor3"/>
    <w:rsid w:val="00BF0D25"/>
    <w:rPr>
      <w:rFonts w:ascii="Arial" w:eastAsia="Times New Roman" w:hAnsi="Arial" w:cs="Arial"/>
      <w:b/>
      <w:bCs/>
      <w:sz w:val="26"/>
      <w:szCs w:val="26"/>
      <w:lang w:eastAsia="hu-HU"/>
    </w:rPr>
  </w:style>
  <w:style w:type="paragraph" w:customStyle="1" w:styleId="msolistparagraph0">
    <w:name w:val="msolistparagraph"/>
    <w:basedOn w:val="Norml"/>
    <w:rsid w:val="00BF0D25"/>
    <w:pPr>
      <w:spacing w:before="100" w:beforeAutospacing="1" w:after="100" w:afterAutospacing="1"/>
    </w:pPr>
  </w:style>
  <w:style w:type="paragraph" w:styleId="Szvegtrzsbehzssal2">
    <w:name w:val="Body Text Indent 2"/>
    <w:basedOn w:val="Norml"/>
    <w:link w:val="Szvegtrzsbehzssal2Char"/>
    <w:semiHidden/>
    <w:rsid w:val="00BF0D25"/>
    <w:pPr>
      <w:spacing w:after="120" w:line="480" w:lineRule="auto"/>
      <w:ind w:left="283"/>
    </w:pPr>
    <w:rPr>
      <w:rFonts w:eastAsia="Calibri"/>
    </w:rPr>
  </w:style>
  <w:style w:type="character" w:customStyle="1" w:styleId="Szvegtrzsbehzssal2Char">
    <w:name w:val="Szövegtörzs behúzással 2 Char"/>
    <w:basedOn w:val="Bekezdsalapbettpusa"/>
    <w:link w:val="Szvegtrzsbehzssal2"/>
    <w:semiHidden/>
    <w:rsid w:val="00BF0D25"/>
    <w:rPr>
      <w:rFonts w:ascii="Times New Roman" w:eastAsia="Calibri" w:hAnsi="Times New Roman" w:cs="Times New Roman"/>
      <w:sz w:val="24"/>
      <w:szCs w:val="24"/>
      <w:lang w:eastAsia="hu-HU"/>
    </w:rPr>
  </w:style>
  <w:style w:type="paragraph" w:customStyle="1" w:styleId="Listaszerbekezds1">
    <w:name w:val="Listaszerű bekezdés1"/>
    <w:basedOn w:val="Norml"/>
    <w:rsid w:val="00BF0D25"/>
    <w:pPr>
      <w:ind w:left="720"/>
      <w:contextualSpacing/>
    </w:pPr>
    <w:rPr>
      <w:rFonts w:eastAsia="Calibri"/>
    </w:rPr>
  </w:style>
  <w:style w:type="character" w:customStyle="1" w:styleId="lfejChar1">
    <w:name w:val="Élőfej Char1"/>
    <w:aliases w:val=" Char Char Char1"/>
    <w:link w:val="lfej"/>
    <w:locked/>
    <w:rsid w:val="00BF0D25"/>
    <w:rPr>
      <w:rFonts w:ascii="Times New Roman" w:eastAsia="Times New Roman" w:hAnsi="Times New Roman" w:cs="Times New Roman"/>
      <w:sz w:val="24"/>
      <w:szCs w:val="24"/>
      <w:lang w:eastAsia="hu-HU"/>
    </w:rPr>
  </w:style>
  <w:style w:type="paragraph" w:customStyle="1" w:styleId="CharChar1CharCharCharCharCharCharCharCharCharCharCharCharCharCharCharCharCharCharCharCharCharCharCharCharCharCharCharChar1CharCharChar0">
    <w:name w:val="Char Char1 Char Char Char Char Char Char Char Char Char Char Char Char Char Char Char Char Char Char Char Char Char Char Char Char Char Char Char Char1 Char Char Char"/>
    <w:basedOn w:val="Norml"/>
    <w:rsid w:val="00BF0D25"/>
    <w:pPr>
      <w:spacing w:after="160" w:line="240" w:lineRule="exact"/>
    </w:pPr>
    <w:rPr>
      <w:rFonts w:ascii="Verdana" w:hAnsi="Verdana"/>
      <w:sz w:val="20"/>
      <w:szCs w:val="20"/>
      <w:lang w:val="en-US" w:eastAsia="en-US"/>
    </w:rPr>
  </w:style>
  <w:style w:type="paragraph" w:styleId="Vltozat">
    <w:name w:val="Revision"/>
    <w:hidden/>
    <w:uiPriority w:val="99"/>
    <w:semiHidden/>
    <w:rsid w:val="00BF0D25"/>
    <w:pPr>
      <w:spacing w:after="0" w:line="240" w:lineRule="auto"/>
    </w:pPr>
    <w:rPr>
      <w:rFonts w:ascii="Times New Roman" w:eastAsia="Times New Roman" w:hAnsi="Times New Roman" w:cs="Times New Roman"/>
      <w:sz w:val="24"/>
      <w:szCs w:val="24"/>
      <w:lang w:eastAsia="hu-HU"/>
    </w:rPr>
  </w:style>
  <w:style w:type="paragraph" w:customStyle="1" w:styleId="Default">
    <w:name w:val="Default"/>
    <w:rsid w:val="00BF0D2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Feloldatlanmegemlts">
    <w:name w:val="Unresolved Mention"/>
    <w:basedOn w:val="Bekezdsalapbettpusa"/>
    <w:uiPriority w:val="99"/>
    <w:semiHidden/>
    <w:unhideWhenUsed/>
    <w:rsid w:val="00687786"/>
    <w:rPr>
      <w:color w:val="605E5C"/>
      <w:shd w:val="clear" w:color="auto" w:fill="E1DFDD"/>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1"/>
    <w:qFormat/>
    <w:rsid w:val="00A81445"/>
    <w:rPr>
      <w:rFonts w:ascii="Times New Roman" w:eastAsia="Times New Roman" w:hAnsi="Times New Roman" w:cs="Times New Roman"/>
      <w:sz w:val="24"/>
      <w:szCs w:val="24"/>
      <w:lang w:eastAsia="hu-HU"/>
    </w:rPr>
  </w:style>
  <w:style w:type="character" w:customStyle="1" w:styleId="lrzxr">
    <w:name w:val="lrzxr"/>
    <w:basedOn w:val="Bekezdsalapbettpusa"/>
    <w:rsid w:val="00753569"/>
  </w:style>
  <w:style w:type="character" w:customStyle="1" w:styleId="pull-right">
    <w:name w:val="pull-right"/>
    <w:basedOn w:val="Bekezdsalapbettpusa"/>
    <w:rsid w:val="00753569"/>
  </w:style>
  <w:style w:type="character" w:customStyle="1" w:styleId="pull-left">
    <w:name w:val="pull-left"/>
    <w:basedOn w:val="Bekezdsalapbettpusa"/>
    <w:rsid w:val="00753569"/>
  </w:style>
  <w:style w:type="character" w:customStyle="1" w:styleId="cjsz">
    <w:name w:val="cjsz"/>
    <w:basedOn w:val="Bekezdsalapbettpusa"/>
    <w:rsid w:val="00876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6570">
      <w:bodyDiv w:val="1"/>
      <w:marLeft w:val="0"/>
      <w:marRight w:val="0"/>
      <w:marTop w:val="0"/>
      <w:marBottom w:val="0"/>
      <w:divBdr>
        <w:top w:val="none" w:sz="0" w:space="0" w:color="auto"/>
        <w:left w:val="none" w:sz="0" w:space="0" w:color="auto"/>
        <w:bottom w:val="none" w:sz="0" w:space="0" w:color="auto"/>
        <w:right w:val="none" w:sz="0" w:space="0" w:color="auto"/>
      </w:divBdr>
      <w:divsChild>
        <w:div w:id="1237471665">
          <w:marLeft w:val="0"/>
          <w:marRight w:val="0"/>
          <w:marTop w:val="0"/>
          <w:marBottom w:val="0"/>
          <w:divBdr>
            <w:top w:val="none" w:sz="0" w:space="0" w:color="auto"/>
            <w:left w:val="none" w:sz="0" w:space="0" w:color="auto"/>
            <w:bottom w:val="none" w:sz="0" w:space="0" w:color="auto"/>
            <w:right w:val="none" w:sz="0" w:space="0" w:color="auto"/>
          </w:divBdr>
        </w:div>
      </w:divsChild>
    </w:div>
    <w:div w:id="976950813">
      <w:bodyDiv w:val="1"/>
      <w:marLeft w:val="0"/>
      <w:marRight w:val="0"/>
      <w:marTop w:val="0"/>
      <w:marBottom w:val="0"/>
      <w:divBdr>
        <w:top w:val="none" w:sz="0" w:space="0" w:color="auto"/>
        <w:left w:val="none" w:sz="0" w:space="0" w:color="auto"/>
        <w:bottom w:val="none" w:sz="0" w:space="0" w:color="auto"/>
        <w:right w:val="none" w:sz="0" w:space="0" w:color="auto"/>
      </w:divBdr>
      <w:divsChild>
        <w:div w:id="909316852">
          <w:marLeft w:val="0"/>
          <w:marRight w:val="0"/>
          <w:marTop w:val="0"/>
          <w:marBottom w:val="0"/>
          <w:divBdr>
            <w:top w:val="none" w:sz="0" w:space="0" w:color="auto"/>
            <w:left w:val="none" w:sz="0" w:space="0" w:color="auto"/>
            <w:bottom w:val="none" w:sz="0" w:space="0" w:color="auto"/>
            <w:right w:val="none" w:sz="0" w:space="0" w:color="auto"/>
          </w:divBdr>
          <w:divsChild>
            <w:div w:id="1456101527">
              <w:marLeft w:val="0"/>
              <w:marRight w:val="0"/>
              <w:marTop w:val="0"/>
              <w:marBottom w:val="0"/>
              <w:divBdr>
                <w:top w:val="none" w:sz="0" w:space="0" w:color="auto"/>
                <w:left w:val="none" w:sz="0" w:space="0" w:color="auto"/>
                <w:bottom w:val="none" w:sz="0" w:space="0" w:color="auto"/>
                <w:right w:val="none" w:sz="0" w:space="0" w:color="auto"/>
              </w:divBdr>
            </w:div>
          </w:divsChild>
        </w:div>
        <w:div w:id="371342399">
          <w:marLeft w:val="0"/>
          <w:marRight w:val="0"/>
          <w:marTop w:val="0"/>
          <w:marBottom w:val="0"/>
          <w:divBdr>
            <w:top w:val="none" w:sz="0" w:space="0" w:color="auto"/>
            <w:left w:val="none" w:sz="0" w:space="0" w:color="auto"/>
            <w:bottom w:val="none" w:sz="0" w:space="0" w:color="auto"/>
            <w:right w:val="none" w:sz="0" w:space="0" w:color="auto"/>
          </w:divBdr>
        </w:div>
        <w:div w:id="1678733281">
          <w:marLeft w:val="0"/>
          <w:marRight w:val="0"/>
          <w:marTop w:val="0"/>
          <w:marBottom w:val="0"/>
          <w:divBdr>
            <w:top w:val="none" w:sz="0" w:space="0" w:color="auto"/>
            <w:left w:val="none" w:sz="0" w:space="0" w:color="auto"/>
            <w:bottom w:val="none" w:sz="0" w:space="0" w:color="auto"/>
            <w:right w:val="none" w:sz="0" w:space="0" w:color="auto"/>
          </w:divBdr>
        </w:div>
      </w:divsChild>
    </w:div>
    <w:div w:id="1608854579">
      <w:bodyDiv w:val="1"/>
      <w:marLeft w:val="0"/>
      <w:marRight w:val="0"/>
      <w:marTop w:val="0"/>
      <w:marBottom w:val="0"/>
      <w:divBdr>
        <w:top w:val="none" w:sz="0" w:space="0" w:color="auto"/>
        <w:left w:val="none" w:sz="0" w:space="0" w:color="auto"/>
        <w:bottom w:val="none" w:sz="0" w:space="0" w:color="auto"/>
        <w:right w:val="none" w:sz="0" w:space="0" w:color="auto"/>
      </w:divBdr>
    </w:div>
    <w:div w:id="21254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rhelpdesk@ujvilag.gov.hu" TargetMode="External"/><Relationship Id="rId13" Type="http://schemas.openxmlformats.org/officeDocument/2006/relationships/hyperlink" Target="mailto:nefo@csongrad.gov.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ngradavig@nav.gov.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gov.hu/" TargetMode="External"/><Relationship Id="rId5" Type="http://schemas.openxmlformats.org/officeDocument/2006/relationships/webSettings" Target="webSettings.xml"/><Relationship Id="rId15" Type="http://schemas.openxmlformats.org/officeDocument/2006/relationships/hyperlink" Target="mailto:ffo@csongrad.gov.hu"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tarsadalmifelzarkozas@emmi.gov.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yilvantarto.hu/hu/statisztikak?stat=kozerdek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D98F76A294F598ECAF0AB2D8683C7"/>
        <w:category>
          <w:name w:val="Általános"/>
          <w:gallery w:val="placeholder"/>
        </w:category>
        <w:types>
          <w:type w:val="bbPlcHdr"/>
        </w:types>
        <w:behaviors>
          <w:behavior w:val="content"/>
        </w:behaviors>
        <w:guid w:val="{E06F61DF-7F2A-4CF6-B2CB-396A1F88F81B}"/>
      </w:docPartPr>
      <w:docPartBody>
        <w:p w:rsidR="00E03530" w:rsidRDefault="00BD37AF" w:rsidP="00BD37AF">
          <w:pPr>
            <w:pStyle w:val="F70D98F76A294F598ECAF0AB2D8683C7"/>
          </w:pPr>
          <w:r>
            <w:rPr>
              <w:color w:val="7F7F7F" w:themeColor="text1" w:themeTint="80"/>
            </w:rPr>
            <w:t>[Dokumentum 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DejaVuSerif">
    <w:altName w:val="Yu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AF"/>
    <w:rsid w:val="000D5225"/>
    <w:rsid w:val="000F2016"/>
    <w:rsid w:val="00171C25"/>
    <w:rsid w:val="001B3CDB"/>
    <w:rsid w:val="002111AD"/>
    <w:rsid w:val="002E55EF"/>
    <w:rsid w:val="00306A06"/>
    <w:rsid w:val="0031156B"/>
    <w:rsid w:val="003576EE"/>
    <w:rsid w:val="003C4C90"/>
    <w:rsid w:val="004E38DD"/>
    <w:rsid w:val="005E08A6"/>
    <w:rsid w:val="005F6271"/>
    <w:rsid w:val="00605859"/>
    <w:rsid w:val="00612415"/>
    <w:rsid w:val="0077720E"/>
    <w:rsid w:val="00791DA8"/>
    <w:rsid w:val="008276AF"/>
    <w:rsid w:val="008E28F7"/>
    <w:rsid w:val="00A75415"/>
    <w:rsid w:val="00A77C0A"/>
    <w:rsid w:val="00B857E1"/>
    <w:rsid w:val="00BC44A5"/>
    <w:rsid w:val="00BD37AF"/>
    <w:rsid w:val="00C20E41"/>
    <w:rsid w:val="00C735D4"/>
    <w:rsid w:val="00C877EC"/>
    <w:rsid w:val="00C921D8"/>
    <w:rsid w:val="00CF3F5A"/>
    <w:rsid w:val="00DA2D64"/>
    <w:rsid w:val="00E03530"/>
    <w:rsid w:val="00E17DC0"/>
    <w:rsid w:val="00E709B1"/>
    <w:rsid w:val="00EC0A4F"/>
    <w:rsid w:val="00FE54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70D98F76A294F598ECAF0AB2D8683C7">
    <w:name w:val="F70D98F76A294F598ECAF0AB2D8683C7"/>
    <w:rsid w:val="00BD3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E0E6C-B091-4840-8C19-9F196E43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7680</Words>
  <Characters>52993</Characters>
  <Application>Microsoft Office Word</Application>
  <DocSecurity>0</DocSecurity>
  <Lines>441</Lines>
  <Paragraphs>121</Paragraphs>
  <ScaleCrop>false</ScaleCrop>
  <HeadingPairs>
    <vt:vector size="2" baseType="variant">
      <vt:variant>
        <vt:lpstr>Cím</vt:lpstr>
      </vt:variant>
      <vt:variant>
        <vt:i4>1</vt:i4>
      </vt:variant>
    </vt:vector>
  </HeadingPairs>
  <TitlesOfParts>
    <vt:vector size="1" baseType="lpstr">
      <vt:lpstr>„Központi háziorvosi ügyeleti ellátás biztosítása”</vt:lpstr>
    </vt:vector>
  </TitlesOfParts>
  <Company/>
  <LinksUpToDate>false</LinksUpToDate>
  <CharactersWithSpaces>60552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„Központi háziorvosi ügyeleti ellátás biztosítása”</dc:title>
  <dc:subject/>
  <dc:creator>Dr. Prajda Éva</dc:creator>
  <cp:keywords/>
  <dc:description/>
  <cp:lastModifiedBy>Dr. Prajda Éva</cp:lastModifiedBy>
  <cp:revision>4</cp:revision>
  <cp:lastPrinted>2022-09-16T06:38:00Z</cp:lastPrinted>
  <dcterms:created xsi:type="dcterms:W3CDTF">2023-01-12T20:54:00Z</dcterms:created>
  <dcterms:modified xsi:type="dcterms:W3CDTF">2023-01-24T08:36:00Z</dcterms:modified>
</cp:coreProperties>
</file>